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F7052">
      <w:pPr>
        <w:spacing w:after="0" w:line="240" w:lineRule="auto"/>
        <w:jc w:val="center"/>
        <w:textAlignment w:val="baseline"/>
        <w:outlineLvl w:val="2"/>
        <w:rPr>
          <w:rFonts w:ascii="Arial" w:hAnsi="Arial" w:cs="Arial"/>
          <w:b/>
          <w:bCs/>
          <w:spacing w:val="-1"/>
          <w:sz w:val="21"/>
          <w:szCs w:val="21"/>
          <w:lang w:val="kk-KZ"/>
        </w:rPr>
      </w:pPr>
      <w:r>
        <w:rPr>
          <w:rFonts w:ascii="Arial" w:hAnsi="Arial" w:cs="Arial"/>
          <w:b/>
          <w:bCs/>
          <w:spacing w:val="-1"/>
          <w:sz w:val="21"/>
          <w:szCs w:val="21"/>
          <w:lang w:val="kk-KZ"/>
        </w:rPr>
        <w:t xml:space="preserve"> «Павлодар қаласының Кенжекөл жалпы орта білім беру мектебі» КММ</w:t>
      </w:r>
    </w:p>
    <w:p w14:paraId="06F4B270">
      <w:pPr>
        <w:spacing w:after="0" w:line="240" w:lineRule="auto"/>
        <w:jc w:val="center"/>
        <w:textAlignment w:val="baseline"/>
        <w:outlineLvl w:val="2"/>
        <w:rPr>
          <w:rFonts w:ascii="Arial" w:hAnsi="Arial" w:eastAsia="Times New Roman" w:cs="Arial"/>
          <w:b/>
          <w:bCs/>
          <w:color w:val="000000"/>
          <w:sz w:val="21"/>
          <w:szCs w:val="21"/>
          <w:lang w:val="kk-KZ"/>
        </w:rPr>
      </w:pPr>
      <w:r>
        <w:rPr>
          <w:rFonts w:ascii="Arial" w:hAnsi="Arial" w:eastAsia="Times New Roman" w:cs="Arial"/>
          <w:b/>
          <w:bCs/>
          <w:color w:val="000000"/>
          <w:sz w:val="21"/>
          <w:szCs w:val="21"/>
          <w:lang w:val="kk-KZ"/>
        </w:rPr>
        <w:t xml:space="preserve">орыс  тілінде оқытатын </w:t>
      </w:r>
      <w:r>
        <w:rPr>
          <w:rFonts w:ascii="Times New Roman" w:hAnsi="Times New Roman" w:eastAsia="Times New Roman" w:cs="Times New Roman"/>
          <w:b/>
          <w:sz w:val="24"/>
          <w:szCs w:val="24"/>
          <w:lang w:val="kk-KZ"/>
        </w:rPr>
        <w:t>педагог-ассистент</w:t>
      </w:r>
      <w:r>
        <w:rPr>
          <w:rFonts w:ascii="Arial" w:hAnsi="Arial" w:eastAsia="Times New Roman" w:cs="Arial"/>
          <w:b/>
          <w:bCs/>
          <w:color w:val="000000"/>
          <w:sz w:val="21"/>
          <w:szCs w:val="21"/>
          <w:lang w:val="kk-KZ"/>
        </w:rPr>
        <w:t xml:space="preserve"> лауазымына </w:t>
      </w:r>
    </w:p>
    <w:p w14:paraId="746E3273">
      <w:pPr>
        <w:spacing w:after="0" w:line="240" w:lineRule="auto"/>
        <w:jc w:val="center"/>
        <w:textAlignment w:val="baseline"/>
        <w:outlineLvl w:val="2"/>
        <w:rPr>
          <w:rFonts w:ascii="Arial" w:hAnsi="Arial" w:eastAsia="Times New Roman" w:cs="Arial"/>
          <w:b/>
          <w:bCs/>
          <w:sz w:val="21"/>
          <w:szCs w:val="21"/>
          <w:lang w:val="kk-KZ"/>
        </w:rPr>
      </w:pPr>
      <w:r>
        <w:rPr>
          <w:rFonts w:ascii="Arial" w:hAnsi="Arial" w:eastAsia="Times New Roman" w:cs="Arial"/>
          <w:b/>
          <w:bCs/>
          <w:sz w:val="21"/>
          <w:szCs w:val="21"/>
          <w:lang w:val="kk-KZ"/>
        </w:rPr>
        <w:t xml:space="preserve"> конкурс жариялайды</w:t>
      </w:r>
    </w:p>
    <w:p w14:paraId="14FBA5EA">
      <w:pPr>
        <w:spacing w:after="0" w:line="240" w:lineRule="auto"/>
        <w:jc w:val="center"/>
        <w:textAlignment w:val="baseline"/>
        <w:outlineLvl w:val="2"/>
        <w:rPr>
          <w:rFonts w:ascii="Times New Roman" w:hAnsi="Times New Roman" w:eastAsia="Times New Roman" w:cs="Times New Roman"/>
          <w:b/>
          <w:bCs/>
          <w:sz w:val="20"/>
          <w:szCs w:val="20"/>
          <w:lang w:val="kk-KZ"/>
        </w:rPr>
      </w:pPr>
      <w:r>
        <w:rPr>
          <w:rFonts w:ascii="Times New Roman" w:hAnsi="Times New Roman" w:eastAsia="Times New Roman" w:cs="Times New Roman"/>
          <w:b/>
          <w:highlight w:val="yellow"/>
          <w:lang w:val="kk-KZ" w:eastAsia="en-US"/>
        </w:rPr>
        <w:t>ПРИМЕЧАНИЕ:</w:t>
      </w:r>
      <w:r>
        <w:rPr>
          <w:rFonts w:ascii="Times New Roman" w:hAnsi="Times New Roman" w:eastAsia="Times New Roman" w:cs="Times New Roman"/>
          <w:b/>
          <w:spacing w:val="30"/>
          <w:highlight w:val="yellow"/>
          <w:lang w:val="kk-KZ" w:eastAsia="en-US"/>
        </w:rPr>
        <w:t xml:space="preserve"> </w:t>
      </w:r>
      <w:r>
        <w:rPr>
          <w:rFonts w:ascii="Times New Roman" w:hAnsi="Times New Roman" w:eastAsia="Times New Roman" w:cs="Times New Roman"/>
          <w:b/>
          <w:highlight w:val="yellow"/>
          <w:lang w:val="kk-KZ" w:eastAsia="en-US"/>
        </w:rPr>
        <w:t>Конкурс</w:t>
      </w:r>
      <w:r>
        <w:rPr>
          <w:rFonts w:ascii="Times New Roman" w:hAnsi="Times New Roman" w:eastAsia="Times New Roman" w:cs="Times New Roman"/>
          <w:b/>
          <w:spacing w:val="32"/>
          <w:highlight w:val="yellow"/>
          <w:lang w:val="kk-KZ" w:eastAsia="en-US"/>
        </w:rPr>
        <w:t xml:space="preserve"> </w:t>
      </w:r>
      <w:r>
        <w:rPr>
          <w:rFonts w:ascii="Times New Roman" w:hAnsi="Times New Roman" w:eastAsia="Times New Roman" w:cs="Times New Roman"/>
          <w:b/>
          <w:highlight w:val="yellow"/>
          <w:lang w:val="kk-KZ" w:eastAsia="en-US"/>
        </w:rPr>
        <w:t>на</w:t>
      </w:r>
      <w:r>
        <w:rPr>
          <w:rFonts w:ascii="Times New Roman" w:hAnsi="Times New Roman" w:eastAsia="Times New Roman" w:cs="Times New Roman"/>
          <w:b/>
          <w:spacing w:val="29"/>
          <w:highlight w:val="yellow"/>
          <w:lang w:val="kk-KZ" w:eastAsia="en-US"/>
        </w:rPr>
        <w:t xml:space="preserve"> </w:t>
      </w:r>
      <w:r>
        <w:rPr>
          <w:rFonts w:ascii="Times New Roman" w:hAnsi="Times New Roman" w:eastAsia="Times New Roman" w:cs="Times New Roman"/>
          <w:b/>
          <w:highlight w:val="yellow"/>
          <w:lang w:val="kk-KZ" w:eastAsia="en-US"/>
        </w:rPr>
        <w:t>назначение</w:t>
      </w:r>
      <w:r>
        <w:rPr>
          <w:rFonts w:ascii="Times New Roman" w:hAnsi="Times New Roman" w:eastAsia="Times New Roman" w:cs="Times New Roman"/>
          <w:b/>
          <w:spacing w:val="30"/>
          <w:highlight w:val="yellow"/>
          <w:lang w:val="kk-KZ" w:eastAsia="en-US"/>
        </w:rPr>
        <w:t xml:space="preserve"> </w:t>
      </w:r>
      <w:r>
        <w:rPr>
          <w:rFonts w:ascii="Times New Roman" w:hAnsi="Times New Roman" w:eastAsia="Times New Roman" w:cs="Times New Roman"/>
          <w:b/>
          <w:highlight w:val="yellow"/>
          <w:lang w:val="kk-KZ" w:eastAsia="en-US"/>
        </w:rPr>
        <w:t>педагогов</w:t>
      </w:r>
      <w:r>
        <w:rPr>
          <w:rFonts w:ascii="Times New Roman" w:hAnsi="Times New Roman" w:eastAsia="Times New Roman" w:cs="Times New Roman"/>
          <w:b/>
          <w:spacing w:val="30"/>
          <w:highlight w:val="yellow"/>
          <w:lang w:val="kk-KZ" w:eastAsia="en-US"/>
        </w:rPr>
        <w:t xml:space="preserve"> </w:t>
      </w:r>
      <w:r>
        <w:rPr>
          <w:rFonts w:ascii="Times New Roman" w:hAnsi="Times New Roman" w:eastAsia="Times New Roman" w:cs="Times New Roman"/>
          <w:b/>
          <w:highlight w:val="yellow"/>
          <w:lang w:val="kk-KZ" w:eastAsia="en-US"/>
        </w:rPr>
        <w:t>осуществляется</w:t>
      </w:r>
      <w:r>
        <w:rPr>
          <w:rFonts w:ascii="Times New Roman" w:hAnsi="Times New Roman" w:eastAsia="Times New Roman" w:cs="Times New Roman"/>
          <w:b/>
          <w:spacing w:val="30"/>
          <w:highlight w:val="yellow"/>
          <w:lang w:val="kk-KZ" w:eastAsia="en-US"/>
        </w:rPr>
        <w:t xml:space="preserve"> </w:t>
      </w:r>
      <w:r>
        <w:rPr>
          <w:rFonts w:ascii="Times New Roman" w:hAnsi="Times New Roman" w:eastAsia="Times New Roman" w:cs="Times New Roman"/>
          <w:b/>
          <w:highlight w:val="yellow"/>
          <w:lang w:val="kk-KZ" w:eastAsia="en-US"/>
        </w:rPr>
        <w:t>в</w:t>
      </w:r>
      <w:r>
        <w:rPr>
          <w:rFonts w:ascii="Times New Roman" w:hAnsi="Times New Roman" w:eastAsia="Times New Roman" w:cs="Times New Roman"/>
          <w:b/>
          <w:spacing w:val="27"/>
          <w:highlight w:val="yellow"/>
          <w:lang w:val="kk-KZ" w:eastAsia="en-US"/>
        </w:rPr>
        <w:t xml:space="preserve"> </w:t>
      </w:r>
      <w:r>
        <w:rPr>
          <w:rFonts w:ascii="Times New Roman" w:hAnsi="Times New Roman" w:eastAsia="Times New Roman" w:cs="Times New Roman"/>
          <w:b/>
          <w:highlight w:val="yellow"/>
          <w:lang w:val="kk-KZ" w:eastAsia="en-US"/>
        </w:rPr>
        <w:t>электронном</w:t>
      </w:r>
      <w:r>
        <w:rPr>
          <w:rFonts w:ascii="Times New Roman" w:hAnsi="Times New Roman" w:eastAsia="Times New Roman" w:cs="Times New Roman"/>
          <w:b/>
          <w:spacing w:val="32"/>
          <w:highlight w:val="yellow"/>
          <w:lang w:val="kk-KZ" w:eastAsia="en-US"/>
        </w:rPr>
        <w:t xml:space="preserve"> </w:t>
      </w:r>
      <w:r>
        <w:rPr>
          <w:rFonts w:ascii="Times New Roman" w:hAnsi="Times New Roman" w:eastAsia="Times New Roman" w:cs="Times New Roman"/>
          <w:b/>
          <w:highlight w:val="yellow"/>
          <w:lang w:val="kk-KZ" w:eastAsia="en-US"/>
        </w:rPr>
        <w:t>формате</w:t>
      </w:r>
      <w:r>
        <w:rPr>
          <w:rFonts w:ascii="Times New Roman" w:hAnsi="Times New Roman" w:eastAsia="Times New Roman" w:cs="Times New Roman"/>
          <w:b/>
          <w:spacing w:val="32"/>
          <w:highlight w:val="yellow"/>
          <w:lang w:val="kk-KZ" w:eastAsia="en-US"/>
        </w:rPr>
        <w:t xml:space="preserve"> </w:t>
      </w:r>
      <w:r>
        <w:rPr>
          <w:rFonts w:ascii="Times New Roman" w:hAnsi="Times New Roman" w:eastAsia="Times New Roman" w:cs="Times New Roman"/>
          <w:b/>
          <w:highlight w:val="yellow"/>
          <w:lang w:val="kk-KZ" w:eastAsia="en-US"/>
        </w:rPr>
        <w:t>в модуле «Прием на работу педагога» (https://hr-nobd.edu.kz/)</w:t>
      </w:r>
    </w:p>
    <w:p w14:paraId="429255B8">
      <w:pPr>
        <w:spacing w:after="0" w:line="240" w:lineRule="auto"/>
        <w:jc w:val="center"/>
        <w:textAlignment w:val="baseline"/>
        <w:outlineLvl w:val="2"/>
        <w:rPr>
          <w:rFonts w:ascii="Times New Roman" w:hAnsi="Times New Roman" w:eastAsia="Times New Roman" w:cs="Times New Roman"/>
          <w:b/>
          <w:bCs/>
          <w:sz w:val="20"/>
          <w:szCs w:val="20"/>
          <w:lang w:val="kk-KZ"/>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2996"/>
        <w:gridCol w:w="6627"/>
      </w:tblGrid>
      <w:tr w14:paraId="0E03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14" w:type="dxa"/>
            <w:vMerge w:val="restart"/>
          </w:tcPr>
          <w:p w14:paraId="02EF5C13">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1</w:t>
            </w:r>
          </w:p>
        </w:tc>
        <w:tc>
          <w:tcPr>
            <w:tcW w:w="2996" w:type="dxa"/>
          </w:tcPr>
          <w:p w14:paraId="33ABEB6B">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Білім беру ұйымының атауы</w:t>
            </w:r>
          </w:p>
        </w:tc>
        <w:tc>
          <w:tcPr>
            <w:tcW w:w="6627" w:type="dxa"/>
          </w:tcPr>
          <w:p w14:paraId="65732949">
            <w:pPr>
              <w:spacing w:after="0" w:line="240" w:lineRule="auto"/>
              <w:jc w:val="both"/>
              <w:textAlignment w:val="baseline"/>
              <w:outlineLvl w:val="2"/>
              <w:rPr>
                <w:rFonts w:ascii="Arial" w:hAnsi="Arial" w:eastAsia="Times New Roman" w:cs="Arial"/>
                <w:bCs/>
                <w:sz w:val="21"/>
                <w:szCs w:val="21"/>
                <w:lang w:val="kk-KZ"/>
              </w:rPr>
            </w:pPr>
            <w:r>
              <w:rPr>
                <w:rFonts w:ascii="Arial" w:hAnsi="Arial" w:cs="Arial"/>
                <w:bCs/>
                <w:spacing w:val="-1"/>
                <w:sz w:val="21"/>
                <w:szCs w:val="21"/>
                <w:lang w:val="kk-KZ"/>
              </w:rPr>
              <w:t>Павлодар облысының білім беру басқармасы, Павлодар қаласы білім беру бөлімінің «Павлодар қаласының Кенжекөл жалпы орта білім беру мектебі» коммуналдық мемлекеттік мекемесі</w:t>
            </w:r>
          </w:p>
        </w:tc>
      </w:tr>
      <w:tr w14:paraId="0DAE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14" w:type="dxa"/>
            <w:vMerge w:val="continue"/>
          </w:tcPr>
          <w:p w14:paraId="3F6822B7">
            <w:pPr>
              <w:spacing w:after="0" w:line="240" w:lineRule="auto"/>
              <w:jc w:val="center"/>
              <w:textAlignment w:val="baseline"/>
              <w:outlineLvl w:val="2"/>
              <w:rPr>
                <w:rFonts w:ascii="Arial" w:hAnsi="Arial" w:eastAsia="Times New Roman" w:cs="Arial"/>
                <w:b/>
                <w:bCs/>
                <w:sz w:val="21"/>
                <w:szCs w:val="21"/>
                <w:lang w:val="kk-KZ"/>
              </w:rPr>
            </w:pPr>
          </w:p>
        </w:tc>
        <w:tc>
          <w:tcPr>
            <w:tcW w:w="2996" w:type="dxa"/>
          </w:tcPr>
          <w:p w14:paraId="19088E7D">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орналасқан жері, пошталық мекенжайы</w:t>
            </w:r>
          </w:p>
        </w:tc>
        <w:tc>
          <w:tcPr>
            <w:tcW w:w="6627" w:type="dxa"/>
          </w:tcPr>
          <w:p w14:paraId="784F1A3D">
            <w:pPr>
              <w:shd w:val="clear" w:color="auto" w:fill="FFFFFF"/>
              <w:tabs>
                <w:tab w:val="left" w:pos="1692"/>
                <w:tab w:val="left" w:pos="1872"/>
                <w:tab w:val="left" w:pos="2052"/>
                <w:tab w:val="left" w:pos="2592"/>
                <w:tab w:val="left" w:pos="4397"/>
              </w:tabs>
              <w:spacing w:after="0" w:line="240" w:lineRule="auto"/>
              <w:rPr>
                <w:rFonts w:ascii="Arial" w:hAnsi="Arial" w:eastAsia="Times New Roman" w:cs="Arial"/>
                <w:bCs/>
                <w:sz w:val="21"/>
                <w:szCs w:val="21"/>
                <w:lang w:val="kk-KZ"/>
              </w:rPr>
            </w:pPr>
            <w:r>
              <w:rPr>
                <w:rFonts w:ascii="Arial" w:hAnsi="Arial" w:cs="Arial"/>
                <w:sz w:val="21"/>
                <w:szCs w:val="21"/>
                <w:lang w:val="kk-KZ"/>
              </w:rPr>
              <w:t>140008, Қазақстан Республикасы, Павлодар облысы,                 Павлодар қаласы, Кенжекөл ауылы, Ата Заң алаңы көшесі, 1/7</w:t>
            </w:r>
          </w:p>
        </w:tc>
      </w:tr>
      <w:tr w14:paraId="588E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14" w:type="dxa"/>
            <w:vMerge w:val="continue"/>
          </w:tcPr>
          <w:p w14:paraId="7B3BDD04">
            <w:pPr>
              <w:spacing w:after="0" w:line="240" w:lineRule="auto"/>
              <w:jc w:val="center"/>
              <w:textAlignment w:val="baseline"/>
              <w:outlineLvl w:val="2"/>
              <w:rPr>
                <w:rFonts w:ascii="Arial" w:hAnsi="Arial" w:eastAsia="Times New Roman" w:cs="Arial"/>
                <w:b/>
                <w:bCs/>
                <w:sz w:val="21"/>
                <w:szCs w:val="21"/>
                <w:lang w:val="kk-KZ"/>
              </w:rPr>
            </w:pPr>
          </w:p>
        </w:tc>
        <w:tc>
          <w:tcPr>
            <w:tcW w:w="2996" w:type="dxa"/>
          </w:tcPr>
          <w:p w14:paraId="429AD5B1">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 xml:space="preserve">телефон нөмірлері, </w:t>
            </w:r>
          </w:p>
        </w:tc>
        <w:tc>
          <w:tcPr>
            <w:tcW w:w="6627" w:type="dxa"/>
          </w:tcPr>
          <w:p w14:paraId="4904CF3A">
            <w:pPr>
              <w:shd w:val="clear" w:color="auto" w:fill="FFFFFF"/>
              <w:tabs>
                <w:tab w:val="left" w:pos="1692"/>
                <w:tab w:val="left" w:pos="1872"/>
                <w:tab w:val="left" w:pos="2052"/>
                <w:tab w:val="left" w:pos="2592"/>
                <w:tab w:val="left" w:pos="4397"/>
              </w:tabs>
              <w:spacing w:after="0" w:line="240" w:lineRule="auto"/>
              <w:rPr>
                <w:rFonts w:ascii="Arial" w:hAnsi="Arial" w:cs="Arial"/>
                <w:bCs/>
                <w:spacing w:val="-1"/>
                <w:sz w:val="21"/>
                <w:szCs w:val="21"/>
                <w:lang w:val="kk-KZ"/>
              </w:rPr>
            </w:pPr>
            <w:r>
              <w:rPr>
                <w:rFonts w:ascii="Arial" w:hAnsi="Arial" w:cs="Arial"/>
                <w:sz w:val="21"/>
                <w:szCs w:val="21"/>
                <w:lang w:val="kk-KZ"/>
              </w:rPr>
              <w:t>8 (7182) 353461</w:t>
            </w:r>
          </w:p>
        </w:tc>
      </w:tr>
      <w:tr w14:paraId="0A2A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514" w:type="dxa"/>
            <w:vMerge w:val="continue"/>
          </w:tcPr>
          <w:p w14:paraId="76B98995">
            <w:pPr>
              <w:spacing w:after="0" w:line="240" w:lineRule="auto"/>
              <w:jc w:val="center"/>
              <w:textAlignment w:val="baseline"/>
              <w:outlineLvl w:val="2"/>
              <w:rPr>
                <w:rFonts w:ascii="Arial" w:hAnsi="Arial" w:eastAsia="Times New Roman" w:cs="Arial"/>
                <w:b/>
                <w:bCs/>
                <w:sz w:val="21"/>
                <w:szCs w:val="21"/>
                <w:lang w:val="kk-KZ"/>
              </w:rPr>
            </w:pPr>
          </w:p>
        </w:tc>
        <w:tc>
          <w:tcPr>
            <w:tcW w:w="2996" w:type="dxa"/>
          </w:tcPr>
          <w:p w14:paraId="46E0076C">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электрондық пошта</w:t>
            </w:r>
          </w:p>
        </w:tc>
        <w:tc>
          <w:tcPr>
            <w:tcW w:w="6627" w:type="dxa"/>
          </w:tcPr>
          <w:p w14:paraId="1B89A276">
            <w:pPr>
              <w:spacing w:after="0" w:line="240" w:lineRule="auto"/>
              <w:rPr>
                <w:rFonts w:ascii="Arial" w:hAnsi="Arial" w:cs="Arial"/>
                <w:sz w:val="21"/>
                <w:szCs w:val="21"/>
                <w:u w:val="single"/>
                <w:lang w:val="en-US"/>
              </w:rPr>
            </w:pPr>
            <w:r>
              <w:rPr>
                <w:rFonts w:ascii="Arial" w:hAnsi="Arial" w:cs="Arial"/>
                <w:sz w:val="21"/>
                <w:szCs w:val="21"/>
                <w:lang w:val="en-US"/>
              </w:rPr>
              <w:t>K</w:t>
            </w:r>
            <w:r>
              <w:rPr>
                <w:rFonts w:ascii="Arial" w:hAnsi="Arial" w:cs="Arial"/>
                <w:sz w:val="21"/>
                <w:szCs w:val="21"/>
                <w:lang w:val="kk-KZ"/>
              </w:rPr>
              <w:t>sosh2025@</w:t>
            </w:r>
            <w:r>
              <w:rPr>
                <w:rFonts w:ascii="Arial" w:hAnsi="Arial" w:cs="Arial"/>
                <w:sz w:val="21"/>
                <w:szCs w:val="21"/>
                <w:lang w:val="en-US"/>
              </w:rPr>
              <w:t>mail.ru</w:t>
            </w:r>
          </w:p>
        </w:tc>
      </w:tr>
      <w:tr w14:paraId="2914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14" w:type="dxa"/>
            <w:vMerge w:val="restart"/>
          </w:tcPr>
          <w:p w14:paraId="152841CD">
            <w:pPr>
              <w:spacing w:after="0" w:line="240" w:lineRule="auto"/>
              <w:jc w:val="center"/>
              <w:textAlignment w:val="baseline"/>
              <w:outlineLvl w:val="2"/>
              <w:rPr>
                <w:rFonts w:ascii="Arial" w:hAnsi="Arial" w:eastAsia="Times New Roman" w:cs="Arial"/>
                <w:b/>
                <w:bCs/>
                <w:sz w:val="21"/>
                <w:szCs w:val="21"/>
                <w:lang w:val="kk-KZ"/>
              </w:rPr>
            </w:pPr>
            <w:r>
              <w:rPr>
                <w:rFonts w:ascii="Arial" w:hAnsi="Arial" w:eastAsia="Times New Roman" w:cs="Arial"/>
                <w:b/>
                <w:bCs/>
                <w:sz w:val="21"/>
                <w:szCs w:val="21"/>
                <w:lang w:val="kk-KZ"/>
              </w:rPr>
              <w:t>2</w:t>
            </w:r>
          </w:p>
        </w:tc>
        <w:tc>
          <w:tcPr>
            <w:tcW w:w="2996" w:type="dxa"/>
          </w:tcPr>
          <w:p w14:paraId="44711EE7">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Бос немесе уақытша бос лауазымның атауы, жүктемесі</w:t>
            </w:r>
          </w:p>
        </w:tc>
        <w:tc>
          <w:tcPr>
            <w:tcW w:w="6627" w:type="dxa"/>
          </w:tcPr>
          <w:p w14:paraId="42BB5E0F">
            <w:pPr>
              <w:spacing w:after="0" w:line="240" w:lineRule="auto"/>
              <w:rPr>
                <w:rFonts w:ascii="Arial" w:hAnsi="Arial" w:eastAsia="Times New Roman" w:cs="Arial"/>
                <w:bCs/>
                <w:sz w:val="21"/>
                <w:szCs w:val="21"/>
                <w:lang w:val="kk-KZ"/>
              </w:rPr>
            </w:pPr>
            <w:r>
              <w:rPr>
                <w:rFonts w:eastAsia="Times New Roman"/>
                <w:lang w:val="kk-KZ"/>
              </w:rPr>
              <w:t xml:space="preserve"> </w:t>
            </w:r>
            <w:r>
              <w:rPr>
                <w:rFonts w:eastAsia="Times New Roman"/>
              </w:rPr>
              <w:t>педагог-ассистент-</w:t>
            </w:r>
            <w:r>
              <w:rPr>
                <w:rFonts w:ascii="Arial" w:hAnsi="Arial" w:eastAsia="Times New Roman" w:cs="Arial"/>
                <w:b/>
                <w:bCs/>
                <w:color w:val="000000"/>
                <w:sz w:val="21"/>
                <w:szCs w:val="21"/>
                <w:lang w:val="kk-KZ"/>
              </w:rPr>
              <w:t xml:space="preserve"> </w:t>
            </w:r>
            <w:r>
              <w:rPr>
                <w:rFonts w:hint="default" w:ascii="Arial" w:hAnsi="Arial" w:eastAsia="Times New Roman" w:cs="Arial"/>
                <w:b/>
                <w:bCs/>
                <w:color w:val="000000"/>
                <w:sz w:val="21"/>
                <w:szCs w:val="21"/>
                <w:lang w:val="ru-RU"/>
              </w:rPr>
              <w:t>3</w:t>
            </w:r>
            <w:r>
              <w:rPr>
                <w:rFonts w:ascii="Arial" w:hAnsi="Arial" w:eastAsia="Times New Roman" w:cs="Arial"/>
                <w:bCs/>
                <w:color w:val="000000"/>
                <w:sz w:val="21"/>
                <w:szCs w:val="21"/>
                <w:lang w:val="kk-KZ"/>
              </w:rPr>
              <w:t xml:space="preserve"> ставка</w:t>
            </w:r>
          </w:p>
        </w:tc>
      </w:tr>
      <w:tr w14:paraId="32C2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514" w:type="dxa"/>
            <w:vMerge w:val="continue"/>
          </w:tcPr>
          <w:p w14:paraId="06010BC3">
            <w:pPr>
              <w:spacing w:after="0" w:line="240" w:lineRule="auto"/>
              <w:jc w:val="center"/>
              <w:textAlignment w:val="baseline"/>
              <w:outlineLvl w:val="2"/>
              <w:rPr>
                <w:rFonts w:ascii="Arial" w:hAnsi="Arial" w:eastAsia="Times New Roman" w:cs="Arial"/>
                <w:b/>
                <w:bCs/>
                <w:sz w:val="21"/>
                <w:szCs w:val="21"/>
                <w:lang w:val="kk-KZ"/>
              </w:rPr>
            </w:pPr>
          </w:p>
        </w:tc>
        <w:tc>
          <w:tcPr>
            <w:tcW w:w="2996" w:type="dxa"/>
          </w:tcPr>
          <w:p w14:paraId="712CE133">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негізгі функционалдық міндеттері</w:t>
            </w:r>
          </w:p>
        </w:tc>
        <w:tc>
          <w:tcPr>
            <w:tcW w:w="6627" w:type="dxa"/>
          </w:tcPr>
          <w:p w14:paraId="66FC6C0E">
            <w:pPr>
              <w:spacing w:after="0" w:line="240" w:lineRule="auto"/>
              <w:rPr>
                <w:rFonts w:ascii="Times New Roman" w:hAnsi="Times New Roman" w:cs="Times New Roman"/>
                <w:lang w:val="kk-KZ"/>
              </w:rPr>
            </w:pPr>
            <w:r>
              <w:rPr>
                <w:lang w:val="kk-KZ"/>
              </w:rPr>
              <w:t>-</w:t>
            </w:r>
            <w:r>
              <w:rPr>
                <w:rFonts w:ascii="Times New Roman" w:hAnsi="Times New Roman" w:cs="Times New Roman"/>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14:paraId="4879DDD0">
            <w:pPr>
              <w:spacing w:after="0" w:line="240" w:lineRule="auto"/>
              <w:rPr>
                <w:rFonts w:ascii="Times New Roman" w:hAnsi="Times New Roman" w:cs="Times New Roman"/>
                <w:lang w:val="kk-KZ"/>
              </w:rPr>
            </w:pPr>
            <w:r>
              <w:rPr>
                <w:rFonts w:ascii="Times New Roman" w:hAnsi="Times New Roman" w:cs="Times New Roman"/>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14:paraId="74B61D69">
            <w:pPr>
              <w:spacing w:after="0" w:line="240" w:lineRule="auto"/>
              <w:rPr>
                <w:rFonts w:ascii="Times New Roman" w:hAnsi="Times New Roman" w:cs="Times New Roman"/>
                <w:lang w:val="kk-KZ"/>
              </w:rPr>
            </w:pPr>
            <w:r>
              <w:rPr>
                <w:rFonts w:ascii="Times New Roman" w:hAnsi="Times New Roman" w:cs="Times New Roman"/>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14:paraId="099347E6">
            <w:pPr>
              <w:spacing w:after="0" w:line="240" w:lineRule="auto"/>
              <w:rPr>
                <w:rFonts w:ascii="Times New Roman" w:hAnsi="Times New Roman" w:cs="Times New Roman"/>
                <w:lang w:val="kk-KZ"/>
              </w:rPr>
            </w:pPr>
            <w:r>
              <w:rPr>
                <w:rFonts w:ascii="Times New Roman" w:hAnsi="Times New Roman" w:cs="Times New Roman"/>
                <w:lang w:val="kk-KZ"/>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14:paraId="7239F4AE">
            <w:pPr>
              <w:spacing w:after="0" w:line="240" w:lineRule="auto"/>
              <w:rPr>
                <w:rFonts w:ascii="Times New Roman" w:hAnsi="Times New Roman" w:cs="Times New Roman"/>
                <w:lang w:val="kk-KZ"/>
              </w:rPr>
            </w:pPr>
            <w:r>
              <w:rPr>
                <w:rFonts w:ascii="Times New Roman" w:hAnsi="Times New Roman" w:cs="Times New Roman"/>
                <w:lang w:val="kk-KZ"/>
              </w:rPr>
              <w:t>- ерекше білім беру қажеттіліктері бар баланың өмір сүру қауіпсіздігі мен денсаулығының қажетті жағдайларын сақтайды;</w:t>
            </w:r>
          </w:p>
          <w:p w14:paraId="346CA4E8">
            <w:pPr>
              <w:spacing w:after="0" w:line="240" w:lineRule="auto"/>
              <w:rPr>
                <w:lang w:val="kk-KZ"/>
              </w:rPr>
            </w:pPr>
            <w:r>
              <w:rPr>
                <w:rFonts w:ascii="Times New Roman" w:hAnsi="Times New Roman" w:cs="Times New Roman"/>
                <w:lang w:val="kk-KZ"/>
              </w:rPr>
              <w:t>-белгіленген нысан бойынша есептік құжаттаманы жүргізед</w:t>
            </w:r>
            <w:r>
              <w:rPr>
                <w:lang w:val="kk-KZ"/>
              </w:rPr>
              <w:t>і.</w:t>
            </w:r>
          </w:p>
          <w:p w14:paraId="266CB0AE">
            <w:pPr>
              <w:spacing w:after="0" w:line="240" w:lineRule="auto"/>
              <w:jc w:val="both"/>
              <w:textAlignment w:val="baseline"/>
              <w:outlineLvl w:val="2"/>
              <w:rPr>
                <w:rFonts w:ascii="Arial" w:hAnsi="Arial" w:eastAsia="Times New Roman" w:cs="Arial"/>
                <w:bCs/>
                <w:sz w:val="21"/>
                <w:szCs w:val="21"/>
                <w:lang w:val="kk-KZ"/>
              </w:rPr>
            </w:pPr>
          </w:p>
        </w:tc>
      </w:tr>
      <w:tr w14:paraId="77B1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514" w:type="dxa"/>
            <w:vMerge w:val="continue"/>
          </w:tcPr>
          <w:p w14:paraId="782E52D3">
            <w:pPr>
              <w:spacing w:after="0" w:line="240" w:lineRule="auto"/>
              <w:jc w:val="center"/>
              <w:textAlignment w:val="baseline"/>
              <w:outlineLvl w:val="2"/>
              <w:rPr>
                <w:rFonts w:ascii="Arial" w:hAnsi="Arial" w:eastAsia="Times New Roman" w:cs="Arial"/>
                <w:b/>
                <w:bCs/>
                <w:sz w:val="21"/>
                <w:szCs w:val="21"/>
                <w:lang w:val="kk-KZ"/>
              </w:rPr>
            </w:pPr>
          </w:p>
        </w:tc>
        <w:tc>
          <w:tcPr>
            <w:tcW w:w="2996" w:type="dxa"/>
          </w:tcPr>
          <w:p w14:paraId="242C55AD">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еңбекке ақы төлеу мөлшері мен шарттары</w:t>
            </w:r>
          </w:p>
        </w:tc>
        <w:tc>
          <w:tcPr>
            <w:tcW w:w="6627" w:type="dxa"/>
          </w:tcPr>
          <w:p w14:paraId="53DF8C69">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w:t>
            </w:r>
            <w:r>
              <w:rPr>
                <w:rFonts w:ascii="Arial" w:hAnsi="Arial" w:eastAsia="Times New Roman" w:cs="Arial"/>
                <w:b/>
                <w:bCs/>
                <w:sz w:val="21"/>
                <w:szCs w:val="21"/>
                <w:lang w:val="kk-KZ"/>
              </w:rPr>
              <w:t>еңбек өтілі мен біліктілік санатына сәйкес төленеді</w:t>
            </w:r>
            <w:r>
              <w:rPr>
                <w:rFonts w:ascii="Arial" w:hAnsi="Arial" w:eastAsia="Times New Roman" w:cs="Arial"/>
                <w:bCs/>
                <w:sz w:val="21"/>
                <w:szCs w:val="21"/>
                <w:lang w:val="kk-KZ"/>
              </w:rPr>
              <w:t>;</w:t>
            </w:r>
          </w:p>
          <w:p w14:paraId="421A8BAF">
            <w:pPr>
              <w:spacing w:after="0" w:line="240" w:lineRule="auto"/>
              <w:textAlignment w:val="baseline"/>
              <w:outlineLvl w:val="2"/>
              <w:rPr>
                <w:rFonts w:ascii="Arial" w:hAnsi="Arial" w:cs="Arial"/>
                <w:sz w:val="21"/>
                <w:szCs w:val="21"/>
                <w:lang w:val="kk-KZ"/>
              </w:rPr>
            </w:pPr>
            <w:r>
              <w:rPr>
                <w:rFonts w:ascii="Arial" w:hAnsi="Arial" w:cs="Arial"/>
                <w:sz w:val="21"/>
                <w:szCs w:val="21"/>
                <w:lang w:val="kk-KZ"/>
              </w:rPr>
              <w:t xml:space="preserve">- арнайы орта білім (min): </w:t>
            </w:r>
            <w:r>
              <w:rPr>
                <w:rFonts w:ascii="Arial" w:hAnsi="Arial" w:eastAsia="Times New Roman" w:cs="Arial"/>
                <w:bCs/>
                <w:sz w:val="21"/>
                <w:szCs w:val="21"/>
                <w:lang w:val="kk-KZ"/>
              </w:rPr>
              <w:t xml:space="preserve">85653 </w:t>
            </w:r>
            <w:r>
              <w:rPr>
                <w:rFonts w:ascii="Arial" w:hAnsi="Arial" w:cs="Arial"/>
                <w:sz w:val="21"/>
                <w:szCs w:val="21"/>
                <w:lang w:val="kk-KZ"/>
              </w:rPr>
              <w:t>теңге;</w:t>
            </w:r>
          </w:p>
          <w:p w14:paraId="0F6D95DD">
            <w:pPr>
              <w:spacing w:after="0" w:line="240" w:lineRule="auto"/>
              <w:textAlignment w:val="baseline"/>
              <w:outlineLvl w:val="2"/>
              <w:rPr>
                <w:rFonts w:ascii="Arial" w:hAnsi="Arial" w:cs="Arial"/>
                <w:sz w:val="21"/>
                <w:szCs w:val="21"/>
                <w:lang w:val="kk-KZ"/>
              </w:rPr>
            </w:pPr>
            <w:r>
              <w:rPr>
                <w:rFonts w:ascii="Arial" w:hAnsi="Arial" w:cs="Arial"/>
                <w:sz w:val="21"/>
                <w:szCs w:val="21"/>
                <w:lang w:val="kk-KZ"/>
              </w:rPr>
              <w:t>- жоғары білім (min):</w:t>
            </w:r>
            <w:r>
              <w:rPr>
                <w:rFonts w:ascii="Arial" w:hAnsi="Arial" w:eastAsia="Times New Roman" w:cs="Arial"/>
                <w:bCs/>
                <w:sz w:val="21"/>
                <w:szCs w:val="21"/>
                <w:lang w:val="kk-KZ"/>
              </w:rPr>
              <w:t xml:space="preserve"> 181394  </w:t>
            </w:r>
            <w:r>
              <w:rPr>
                <w:rFonts w:ascii="Arial" w:hAnsi="Arial" w:cs="Arial"/>
                <w:sz w:val="21"/>
                <w:szCs w:val="21"/>
                <w:lang w:val="kk-KZ"/>
              </w:rPr>
              <w:t>теңге</w:t>
            </w:r>
          </w:p>
          <w:p w14:paraId="7A1AF83A">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w:t>
            </w:r>
          </w:p>
        </w:tc>
      </w:tr>
      <w:tr w14:paraId="26C9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Pr>
          <w:p w14:paraId="7AC85112">
            <w:pPr>
              <w:spacing w:after="0" w:line="240" w:lineRule="auto"/>
              <w:jc w:val="center"/>
              <w:textAlignment w:val="baseline"/>
              <w:outlineLvl w:val="2"/>
              <w:rPr>
                <w:rFonts w:ascii="Arial" w:hAnsi="Arial" w:eastAsia="Times New Roman" w:cs="Arial"/>
                <w:b/>
                <w:bCs/>
                <w:sz w:val="21"/>
                <w:szCs w:val="21"/>
                <w:lang w:val="kk-KZ"/>
              </w:rPr>
            </w:pPr>
            <w:r>
              <w:rPr>
                <w:rFonts w:ascii="Arial" w:hAnsi="Arial" w:eastAsia="Times New Roman" w:cs="Arial"/>
                <w:b/>
                <w:bCs/>
                <w:sz w:val="21"/>
                <w:szCs w:val="21"/>
                <w:lang w:val="kk-KZ"/>
              </w:rPr>
              <w:t>3</w:t>
            </w:r>
          </w:p>
        </w:tc>
        <w:tc>
          <w:tcPr>
            <w:tcW w:w="2996" w:type="dxa"/>
          </w:tcPr>
          <w:p w14:paraId="71DB1027">
            <w:pPr>
              <w:autoSpaceDE w:val="0"/>
              <w:autoSpaceDN w:val="0"/>
              <w:adjustRightInd w:val="0"/>
              <w:spacing w:after="0" w:line="240" w:lineRule="auto"/>
              <w:rPr>
                <w:rFonts w:ascii="Arial" w:hAnsi="Arial" w:eastAsia="Calibri" w:cs="Arial"/>
                <w:sz w:val="21"/>
                <w:szCs w:val="21"/>
                <w:lang w:val="kk-KZ"/>
              </w:rPr>
            </w:pPr>
            <w:r>
              <w:rPr>
                <w:rFonts w:ascii="Arial" w:hAnsi="Arial" w:eastAsia="Calibri" w:cs="Arial"/>
                <w:sz w:val="21"/>
                <w:szCs w:val="21"/>
                <w:lang w:val="kk-KZ"/>
              </w:rPr>
              <w:t>Педагогтердің үлгілік біліктілік сипаттамаларымен бекітілген кандидатқа</w:t>
            </w:r>
          </w:p>
          <w:p w14:paraId="7C07A8AB">
            <w:pPr>
              <w:spacing w:after="0" w:line="240" w:lineRule="auto"/>
              <w:textAlignment w:val="baseline"/>
              <w:outlineLvl w:val="2"/>
              <w:rPr>
                <w:rFonts w:ascii="Arial" w:hAnsi="Arial" w:eastAsia="Times New Roman" w:cs="Arial"/>
                <w:bCs/>
                <w:sz w:val="21"/>
                <w:szCs w:val="21"/>
                <w:lang w:val="kk-KZ"/>
              </w:rPr>
            </w:pPr>
            <w:r>
              <w:rPr>
                <w:rFonts w:ascii="Arial" w:hAnsi="Arial" w:eastAsia="Calibri" w:cs="Arial"/>
                <w:sz w:val="21"/>
                <w:szCs w:val="21"/>
                <w:lang w:val="kk-KZ"/>
              </w:rPr>
              <w:t>қойылатын біліктілік талаптары</w:t>
            </w:r>
          </w:p>
        </w:tc>
        <w:tc>
          <w:tcPr>
            <w:tcW w:w="6627" w:type="dxa"/>
          </w:tcPr>
          <w:p w14:paraId="4CDE95BE">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122369FA">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73A54806">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14:paraId="19D7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14" w:type="dxa"/>
          </w:tcPr>
          <w:p w14:paraId="0B30CC3B">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4</w:t>
            </w:r>
          </w:p>
        </w:tc>
        <w:tc>
          <w:tcPr>
            <w:tcW w:w="2996" w:type="dxa"/>
          </w:tcPr>
          <w:p w14:paraId="6A17A449">
            <w:pPr>
              <w:spacing w:after="0" w:line="240" w:lineRule="auto"/>
              <w:textAlignment w:val="baseline"/>
              <w:outlineLvl w:val="2"/>
              <w:rPr>
                <w:rFonts w:ascii="Arial" w:hAnsi="Arial" w:eastAsia="Times New Roman" w:cs="Arial"/>
                <w:bCs/>
                <w:sz w:val="21"/>
                <w:szCs w:val="21"/>
              </w:rPr>
            </w:pPr>
            <w:r>
              <w:rPr>
                <w:rFonts w:ascii="Arial" w:hAnsi="Arial" w:eastAsia="Calibri" w:cs="Arial"/>
                <w:sz w:val="21"/>
                <w:szCs w:val="21"/>
                <w:lang w:val="kk-KZ"/>
              </w:rPr>
              <w:t xml:space="preserve">Құжаттарды қабылдау мерзімі </w:t>
            </w:r>
          </w:p>
        </w:tc>
        <w:tc>
          <w:tcPr>
            <w:tcW w:w="6627" w:type="dxa"/>
          </w:tcPr>
          <w:p w14:paraId="28066ED8">
            <w:pPr>
              <w:spacing w:after="0" w:line="345" w:lineRule="atLeast"/>
              <w:textAlignment w:val="baseline"/>
              <w:outlineLvl w:val="2"/>
              <w:rPr>
                <w:rFonts w:ascii="Arial" w:hAnsi="Arial" w:eastAsia="Times New Roman" w:cs="Arial"/>
                <w:b/>
                <w:bCs/>
                <w:sz w:val="21"/>
                <w:szCs w:val="21"/>
                <w:lang w:val="en-US"/>
              </w:rPr>
            </w:pPr>
            <w:r>
              <w:rPr>
                <w:rFonts w:hint="default" w:ascii="Arial" w:hAnsi="Arial" w:eastAsia="Times New Roman" w:cs="Arial"/>
                <w:b/>
                <w:bCs/>
                <w:sz w:val="21"/>
                <w:szCs w:val="21"/>
                <w:lang w:val="ru-RU"/>
              </w:rPr>
              <w:t>28-07</w:t>
            </w:r>
            <w:r>
              <w:rPr>
                <w:rFonts w:ascii="Arial" w:hAnsi="Arial" w:eastAsia="Times New Roman" w:cs="Arial"/>
                <w:b/>
                <w:bCs/>
                <w:sz w:val="21"/>
                <w:szCs w:val="21"/>
                <w:lang w:val="kk-KZ"/>
              </w:rPr>
              <w:t>.0</w:t>
            </w:r>
            <w:r>
              <w:rPr>
                <w:rFonts w:hint="default" w:ascii="Arial" w:hAnsi="Arial" w:eastAsia="Times New Roman" w:cs="Arial"/>
                <w:b/>
                <w:bCs/>
                <w:sz w:val="21"/>
                <w:szCs w:val="21"/>
                <w:lang w:val="ru-RU"/>
              </w:rPr>
              <w:t>9</w:t>
            </w:r>
            <w:r>
              <w:rPr>
                <w:rFonts w:ascii="Arial" w:hAnsi="Arial" w:eastAsia="Times New Roman" w:cs="Arial"/>
                <w:b/>
                <w:bCs/>
                <w:sz w:val="21"/>
                <w:szCs w:val="21"/>
                <w:lang w:val="kk-KZ"/>
              </w:rPr>
              <w:t>.2026</w:t>
            </w:r>
            <w:bookmarkStart w:id="1" w:name="_GoBack"/>
            <w:bookmarkEnd w:id="1"/>
            <w:r>
              <w:rPr>
                <w:rFonts w:ascii="Arial" w:hAnsi="Arial" w:eastAsia="Times New Roman" w:cs="Arial"/>
                <w:b/>
                <w:bCs/>
                <w:sz w:val="21"/>
                <w:szCs w:val="21"/>
              </w:rPr>
              <w:t xml:space="preserve"> ж</w:t>
            </w:r>
            <w:r>
              <w:rPr>
                <w:rFonts w:ascii="Arial" w:hAnsi="Arial" w:eastAsia="Times New Roman" w:cs="Arial"/>
                <w:b/>
                <w:bCs/>
                <w:sz w:val="21"/>
                <w:szCs w:val="21"/>
                <w:lang w:val="en-US"/>
              </w:rPr>
              <w:t>.</w:t>
            </w:r>
          </w:p>
        </w:tc>
      </w:tr>
      <w:tr w14:paraId="481D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Borders>
              <w:bottom w:val="single" w:color="auto" w:sz="4" w:space="0"/>
            </w:tcBorders>
          </w:tcPr>
          <w:p w14:paraId="6DA58F0D">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5</w:t>
            </w:r>
          </w:p>
        </w:tc>
        <w:tc>
          <w:tcPr>
            <w:tcW w:w="2996" w:type="dxa"/>
            <w:tcBorders>
              <w:bottom w:val="single" w:color="auto" w:sz="4" w:space="0"/>
            </w:tcBorders>
          </w:tcPr>
          <w:p w14:paraId="036DE002">
            <w:pPr>
              <w:spacing w:after="0" w:line="240" w:lineRule="auto"/>
              <w:textAlignment w:val="baseline"/>
              <w:outlineLvl w:val="2"/>
              <w:rPr>
                <w:rFonts w:ascii="Arial" w:hAnsi="Arial" w:eastAsia="Times New Roman" w:cs="Arial"/>
                <w:bCs/>
                <w:sz w:val="21"/>
                <w:szCs w:val="21"/>
              </w:rPr>
            </w:pPr>
            <w:r>
              <w:rPr>
                <w:rFonts w:ascii="Arial" w:hAnsi="Arial" w:eastAsia="Calibri" w:cs="Arial"/>
                <w:sz w:val="21"/>
                <w:szCs w:val="21"/>
                <w:lang w:val="kk-KZ"/>
              </w:rPr>
              <w:t>Қажетті құжаттар тізбесі</w:t>
            </w:r>
          </w:p>
        </w:tc>
        <w:tc>
          <w:tcPr>
            <w:tcW w:w="6627" w:type="dxa"/>
            <w:tcBorders>
              <w:bottom w:val="single" w:color="auto" w:sz="4" w:space="0"/>
            </w:tcBorders>
          </w:tcPr>
          <w:p w14:paraId="293770FD">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1) </w:t>
            </w:r>
            <w:r>
              <w:rPr>
                <w:rFonts w:ascii="Arial" w:hAnsi="Arial" w:eastAsia="Times New Roman" w:cs="Arial"/>
                <w:bCs/>
                <w:sz w:val="21"/>
                <w:szCs w:val="21"/>
                <w:lang w:val="kk-KZ"/>
              </w:rPr>
              <w:t>Қағидалардың 3</w:t>
            </w:r>
            <w:r>
              <w:rPr>
                <w:rFonts w:ascii="Arial" w:hAnsi="Arial" w:eastAsia="Times New Roman" w:cs="Arial"/>
                <w:bCs/>
                <w:sz w:val="21"/>
                <w:szCs w:val="21"/>
              </w:rPr>
              <w:t>-қосымша</w:t>
            </w:r>
            <w:r>
              <w:rPr>
                <w:rFonts w:ascii="Arial" w:hAnsi="Arial" w:eastAsia="Times New Roman" w:cs="Arial"/>
                <w:bCs/>
                <w:sz w:val="21"/>
                <w:szCs w:val="21"/>
                <w:lang w:val="kk-KZ"/>
              </w:rPr>
              <w:t>сын</w:t>
            </w:r>
            <w:r>
              <w:rPr>
                <w:rFonts w:ascii="Arial" w:hAnsi="Arial" w:eastAsia="Times New Roman" w:cs="Arial"/>
                <w:bCs/>
                <w:sz w:val="21"/>
                <w:szCs w:val="21"/>
              </w:rPr>
              <w:t xml:space="preserve">а сәйкес нысан бойынша Конкурсқа қатысу туралы </w:t>
            </w:r>
            <w:r>
              <w:rPr>
                <w:rFonts w:ascii="Arial" w:hAnsi="Arial" w:eastAsia="Times New Roman" w:cs="Arial"/>
                <w:b/>
                <w:bCs/>
                <w:sz w:val="21"/>
                <w:szCs w:val="21"/>
              </w:rPr>
              <w:t>өтініш</w:t>
            </w:r>
            <w:r>
              <w:rPr>
                <w:rFonts w:ascii="Arial" w:hAnsi="Arial" w:eastAsia="Times New Roman" w:cs="Arial"/>
                <w:bCs/>
                <w:sz w:val="21"/>
                <w:szCs w:val="21"/>
              </w:rPr>
              <w:t>;</w:t>
            </w:r>
          </w:p>
          <w:p w14:paraId="4EF65F98">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2) </w:t>
            </w:r>
            <w:r>
              <w:rPr>
                <w:rFonts w:ascii="Arial" w:hAnsi="Arial" w:eastAsia="Times New Roman" w:cs="Arial"/>
                <w:b/>
                <w:bCs/>
                <w:sz w:val="21"/>
                <w:szCs w:val="21"/>
              </w:rPr>
              <w:t>жеке басын куәландыратын құжат</w:t>
            </w:r>
            <w:r>
              <w:rPr>
                <w:rFonts w:ascii="Arial" w:hAnsi="Arial" w:eastAsia="Times New Roman" w:cs="Arial"/>
                <w:bCs/>
                <w:sz w:val="21"/>
                <w:szCs w:val="21"/>
              </w:rPr>
              <w:t xml:space="preserve"> не цифрлық құжаттар сервисінен алынған</w:t>
            </w:r>
            <w:r>
              <w:rPr>
                <w:rFonts w:ascii="Arial" w:hAnsi="Arial" w:eastAsia="Times New Roman" w:cs="Arial"/>
                <w:bCs/>
                <w:sz w:val="21"/>
                <w:szCs w:val="21"/>
                <w:lang w:val="kk-KZ"/>
              </w:rPr>
              <w:t xml:space="preserve"> </w:t>
            </w:r>
            <w:r>
              <w:rPr>
                <w:rFonts w:ascii="Arial" w:hAnsi="Arial" w:eastAsia="Times New Roman" w:cs="Arial"/>
                <w:bCs/>
                <w:sz w:val="21"/>
                <w:szCs w:val="21"/>
              </w:rPr>
              <w:t>электронды құжат (идентификация үшін);</w:t>
            </w:r>
          </w:p>
          <w:p w14:paraId="5CBE2136">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3) кадрларды есепке алу бойынша толтырылған </w:t>
            </w:r>
            <w:r>
              <w:rPr>
                <w:rFonts w:ascii="Arial" w:hAnsi="Arial" w:eastAsia="Times New Roman" w:cs="Arial"/>
                <w:b/>
                <w:bCs/>
                <w:sz w:val="21"/>
                <w:szCs w:val="21"/>
              </w:rPr>
              <w:t>жеке іс парағы</w:t>
            </w:r>
            <w:r>
              <w:rPr>
                <w:rFonts w:ascii="Arial" w:hAnsi="Arial" w:eastAsia="Times New Roman" w:cs="Arial"/>
                <w:bCs/>
                <w:sz w:val="21"/>
                <w:szCs w:val="21"/>
              </w:rPr>
              <w:t xml:space="preserve"> (нақты тұрғылықты</w:t>
            </w:r>
            <w:r>
              <w:rPr>
                <w:rFonts w:ascii="Arial" w:hAnsi="Arial" w:eastAsia="Times New Roman" w:cs="Arial"/>
                <w:bCs/>
                <w:sz w:val="21"/>
                <w:szCs w:val="21"/>
                <w:lang w:val="kk-KZ"/>
              </w:rPr>
              <w:t xml:space="preserve"> </w:t>
            </w:r>
            <w:r>
              <w:rPr>
                <w:rFonts w:ascii="Arial" w:hAnsi="Arial" w:eastAsia="Times New Roman" w:cs="Arial"/>
                <w:bCs/>
                <w:sz w:val="21"/>
                <w:szCs w:val="21"/>
              </w:rPr>
              <w:t>мекенжайы мен байланыс телефондары көрсетілген – бар болса);</w:t>
            </w:r>
          </w:p>
          <w:p w14:paraId="050CEA0A">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4) Педагогтердің үлгілік біліктілік сипаттамаларымен бекітілген лауазымға</w:t>
            </w:r>
            <w:r>
              <w:rPr>
                <w:rFonts w:ascii="Arial" w:hAnsi="Arial" w:eastAsia="Times New Roman" w:cs="Arial"/>
                <w:bCs/>
                <w:sz w:val="21"/>
                <w:szCs w:val="21"/>
                <w:lang w:val="kk-KZ"/>
              </w:rPr>
              <w:t xml:space="preserve"> </w:t>
            </w:r>
            <w:r>
              <w:rPr>
                <w:rFonts w:ascii="Arial" w:hAnsi="Arial" w:eastAsia="Times New Roman" w:cs="Arial"/>
                <w:bCs/>
                <w:sz w:val="21"/>
                <w:szCs w:val="21"/>
              </w:rPr>
              <w:t xml:space="preserve">қойылатын біліктілік талаптарына сәйкес </w:t>
            </w:r>
            <w:r>
              <w:rPr>
                <w:rFonts w:ascii="Arial" w:hAnsi="Arial" w:eastAsia="Times New Roman" w:cs="Arial"/>
                <w:b/>
                <w:bCs/>
                <w:sz w:val="21"/>
                <w:szCs w:val="21"/>
              </w:rPr>
              <w:t>білімі туралы құжаттардың көшірмелері</w:t>
            </w:r>
            <w:r>
              <w:rPr>
                <w:rFonts w:ascii="Arial" w:hAnsi="Arial" w:eastAsia="Times New Roman" w:cs="Arial"/>
                <w:bCs/>
                <w:sz w:val="21"/>
                <w:szCs w:val="21"/>
              </w:rPr>
              <w:t>;</w:t>
            </w:r>
          </w:p>
          <w:p w14:paraId="5B7B37CE">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5) </w:t>
            </w:r>
            <w:r>
              <w:rPr>
                <w:rFonts w:ascii="Arial" w:hAnsi="Arial" w:eastAsia="Times New Roman" w:cs="Arial"/>
                <w:b/>
                <w:bCs/>
                <w:sz w:val="21"/>
                <w:szCs w:val="21"/>
              </w:rPr>
              <w:t>еңбек қызметін растайтын құжаттың</w:t>
            </w:r>
            <w:r>
              <w:rPr>
                <w:rFonts w:ascii="Arial" w:hAnsi="Arial" w:eastAsia="Times New Roman" w:cs="Arial"/>
                <w:bCs/>
                <w:sz w:val="21"/>
                <w:szCs w:val="21"/>
              </w:rPr>
              <w:t xml:space="preserve"> көшірмесі (бар болса);</w:t>
            </w:r>
          </w:p>
          <w:p w14:paraId="2118C031">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6) «Денсаулық сақтау саласындағы есепке алу құжаттамасының нысандарын бекіту</w:t>
            </w:r>
            <w:r>
              <w:rPr>
                <w:rFonts w:ascii="Arial" w:hAnsi="Arial" w:eastAsia="Times New Roman" w:cs="Arial"/>
                <w:bCs/>
                <w:sz w:val="21"/>
                <w:szCs w:val="21"/>
                <w:lang w:val="kk-KZ"/>
              </w:rPr>
              <w:t xml:space="preserve"> </w:t>
            </w:r>
            <w:r>
              <w:rPr>
                <w:rFonts w:ascii="Arial" w:hAnsi="Arial" w:eastAsia="Times New Roman" w:cs="Arial"/>
                <w:bCs/>
                <w:sz w:val="21"/>
                <w:szCs w:val="21"/>
              </w:rPr>
              <w:t xml:space="preserve">туралы» </w:t>
            </w:r>
            <w:r>
              <w:rPr>
                <w:rFonts w:ascii="Arial" w:hAnsi="Arial" w:eastAsia="Times New Roman" w:cs="Arial"/>
                <w:bCs/>
                <w:sz w:val="21"/>
                <w:szCs w:val="21"/>
                <w:lang w:val="kk-KZ"/>
              </w:rPr>
              <w:t>ҚР</w:t>
            </w:r>
            <w:r>
              <w:rPr>
                <w:rFonts w:ascii="Arial" w:hAnsi="Arial" w:eastAsia="Times New Roman" w:cs="Arial"/>
                <w:bCs/>
                <w:sz w:val="21"/>
                <w:szCs w:val="21"/>
              </w:rPr>
              <w:t xml:space="preserve"> Денсаулық сақтау министрінің міндетін</w:t>
            </w:r>
            <w:r>
              <w:rPr>
                <w:rFonts w:ascii="Arial" w:hAnsi="Arial" w:eastAsia="Times New Roman" w:cs="Arial"/>
                <w:bCs/>
                <w:sz w:val="21"/>
                <w:szCs w:val="21"/>
                <w:lang w:val="kk-KZ"/>
              </w:rPr>
              <w:t xml:space="preserve"> </w:t>
            </w:r>
            <w:r>
              <w:rPr>
                <w:rFonts w:ascii="Arial" w:hAnsi="Arial" w:eastAsia="Times New Roman" w:cs="Arial"/>
                <w:bCs/>
                <w:sz w:val="21"/>
                <w:szCs w:val="21"/>
              </w:rPr>
              <w:t>атқарушының 2020 жылғы 30 қазандағы № ҚР ДСМ-175/2020 бұйрығымен бекітілген</w:t>
            </w:r>
            <w:r>
              <w:rPr>
                <w:rFonts w:ascii="Arial" w:hAnsi="Arial" w:eastAsia="Times New Roman" w:cs="Arial"/>
                <w:bCs/>
                <w:sz w:val="21"/>
                <w:szCs w:val="21"/>
                <w:lang w:val="kk-KZ"/>
              </w:rPr>
              <w:t xml:space="preserve"> </w:t>
            </w:r>
            <w:r>
              <w:rPr>
                <w:rFonts w:ascii="Arial" w:hAnsi="Arial" w:eastAsia="Times New Roman" w:cs="Arial"/>
                <w:b/>
                <w:sz w:val="21"/>
                <w:szCs w:val="21"/>
                <w:lang w:val="kk-KZ"/>
              </w:rPr>
              <w:t>075</w:t>
            </w:r>
            <w:r>
              <w:rPr>
                <w:rFonts w:ascii="Arial" w:hAnsi="Arial" w:eastAsia="Times New Roman" w:cs="Arial"/>
                <w:b/>
                <w:sz w:val="21"/>
                <w:szCs w:val="21"/>
              </w:rPr>
              <w:t>/</w:t>
            </w:r>
            <w:r>
              <w:rPr>
                <w:rFonts w:ascii="Arial" w:hAnsi="Arial" w:eastAsia="Times New Roman" w:cs="Arial"/>
                <w:b/>
                <w:sz w:val="21"/>
                <w:szCs w:val="21"/>
                <w:lang w:val="kk-KZ"/>
              </w:rPr>
              <w:t xml:space="preserve">у </w:t>
            </w:r>
            <w:r>
              <w:rPr>
                <w:rFonts w:ascii="Arial" w:hAnsi="Arial" w:eastAsia="Times New Roman" w:cs="Arial"/>
                <w:b/>
                <w:sz w:val="21"/>
                <w:szCs w:val="21"/>
              </w:rPr>
              <w:t>нысаны бойынша</w:t>
            </w:r>
            <w:r>
              <w:rPr>
                <w:rFonts w:ascii="Arial" w:hAnsi="Arial" w:eastAsia="Times New Roman" w:cs="Arial"/>
                <w:bCs/>
                <w:sz w:val="21"/>
                <w:szCs w:val="21"/>
              </w:rPr>
              <w:t xml:space="preserve"> </w:t>
            </w:r>
            <w:r>
              <w:rPr>
                <w:rFonts w:ascii="Arial" w:hAnsi="Arial" w:eastAsia="Times New Roman" w:cs="Arial"/>
                <w:b/>
                <w:bCs/>
                <w:sz w:val="21"/>
                <w:szCs w:val="21"/>
              </w:rPr>
              <w:t>денсаулық жағдайы туралы анықтама</w:t>
            </w:r>
            <w:r>
              <w:rPr>
                <w:rFonts w:ascii="Arial" w:hAnsi="Arial" w:eastAsia="Times New Roman" w:cs="Arial"/>
                <w:b/>
                <w:bCs/>
                <w:sz w:val="21"/>
                <w:szCs w:val="21"/>
                <w:lang w:val="kk-KZ"/>
              </w:rPr>
              <w:t>;</w:t>
            </w:r>
            <w:r>
              <w:rPr>
                <w:rFonts w:ascii="Arial" w:hAnsi="Arial" w:eastAsia="Times New Roman" w:cs="Arial"/>
                <w:bCs/>
                <w:sz w:val="21"/>
                <w:szCs w:val="21"/>
              </w:rPr>
              <w:t>.</w:t>
            </w:r>
          </w:p>
          <w:p w14:paraId="4D91CFEC">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7) </w:t>
            </w:r>
            <w:r>
              <w:rPr>
                <w:rFonts w:ascii="Arial" w:hAnsi="Arial" w:eastAsia="Times New Roman" w:cs="Arial"/>
                <w:b/>
                <w:sz w:val="21"/>
                <w:szCs w:val="21"/>
                <w:lang w:val="kk-KZ"/>
              </w:rPr>
              <w:t>психикалық</w:t>
            </w:r>
            <w:r>
              <w:rPr>
                <w:rFonts w:ascii="Arial" w:hAnsi="Arial" w:eastAsia="Times New Roman" w:cs="Arial"/>
                <w:b/>
                <w:sz w:val="21"/>
                <w:szCs w:val="21"/>
              </w:rPr>
              <w:t>,</w:t>
            </w:r>
            <w:r>
              <w:rPr>
                <w:rFonts w:ascii="Arial" w:hAnsi="Arial" w:eastAsia="Times New Roman" w:cs="Arial"/>
                <w:b/>
                <w:sz w:val="21"/>
                <w:szCs w:val="21"/>
                <w:lang w:val="kk-KZ"/>
              </w:rPr>
              <w:t xml:space="preserve"> мінез- құлықтық бұзылушылықтары</w:t>
            </w:r>
            <w:r>
              <w:rPr>
                <w:rFonts w:ascii="Arial" w:hAnsi="Arial" w:eastAsia="Times New Roman" w:cs="Arial"/>
                <w:bCs/>
                <w:sz w:val="21"/>
                <w:szCs w:val="21"/>
                <w:lang w:val="kk-KZ"/>
              </w:rPr>
              <w:t xml:space="preserve"> бар аурудың динамикалық бақылауда жоқтығы туралы</w:t>
            </w:r>
            <w:r>
              <w:rPr>
                <w:rFonts w:ascii="Arial" w:hAnsi="Arial" w:eastAsia="Times New Roman" w:cs="Arial"/>
                <w:b/>
                <w:bCs/>
                <w:sz w:val="21"/>
                <w:szCs w:val="21"/>
              </w:rPr>
              <w:t xml:space="preserve"> анықтама</w:t>
            </w:r>
            <w:r>
              <w:rPr>
                <w:rFonts w:ascii="Arial" w:hAnsi="Arial" w:eastAsia="Times New Roman" w:cs="Arial"/>
                <w:bCs/>
                <w:sz w:val="21"/>
                <w:szCs w:val="21"/>
              </w:rPr>
              <w:t>;</w:t>
            </w:r>
          </w:p>
          <w:p w14:paraId="6DE26C72">
            <w:pPr>
              <w:spacing w:after="0" w:line="240" w:lineRule="auto"/>
              <w:textAlignment w:val="baseline"/>
              <w:outlineLvl w:val="2"/>
              <w:rPr>
                <w:rFonts w:ascii="Arial" w:hAnsi="Arial" w:eastAsia="Times New Roman" w:cs="Arial"/>
                <w:b/>
                <w:bCs/>
                <w:sz w:val="21"/>
                <w:szCs w:val="21"/>
                <w:lang w:val="kk-KZ"/>
              </w:rPr>
            </w:pPr>
            <w:r>
              <w:rPr>
                <w:rFonts w:ascii="Arial" w:hAnsi="Arial" w:eastAsia="Times New Roman" w:cs="Arial"/>
                <w:bCs/>
                <w:sz w:val="21"/>
                <w:szCs w:val="21"/>
              </w:rPr>
              <w:t xml:space="preserve">8) </w:t>
            </w:r>
            <w:r>
              <w:rPr>
                <w:rFonts w:ascii="Arial" w:hAnsi="Arial" w:eastAsia="Times New Roman" w:cs="Arial"/>
                <w:b/>
                <w:bCs/>
                <w:sz w:val="21"/>
                <w:szCs w:val="21"/>
              </w:rPr>
              <w:t xml:space="preserve">наркологиялық </w:t>
            </w:r>
            <w:r>
              <w:rPr>
                <w:rFonts w:ascii="Arial" w:hAnsi="Arial" w:eastAsia="Times New Roman" w:cs="Arial"/>
                <w:b/>
                <w:bCs/>
                <w:sz w:val="21"/>
                <w:szCs w:val="21"/>
                <w:lang w:val="kk-KZ"/>
              </w:rPr>
              <w:t xml:space="preserve">аурудың </w:t>
            </w:r>
            <w:r>
              <w:rPr>
                <w:rFonts w:ascii="Arial" w:hAnsi="Arial" w:eastAsia="Times New Roman" w:cs="Arial"/>
                <w:sz w:val="21"/>
                <w:szCs w:val="21"/>
                <w:lang w:val="kk-KZ"/>
              </w:rPr>
              <w:t>динамикалық бақылауда жоқтығы</w:t>
            </w:r>
            <w:r>
              <w:rPr>
                <w:rFonts w:ascii="Arial" w:hAnsi="Arial" w:eastAsia="Times New Roman" w:cs="Arial"/>
                <w:b/>
                <w:bCs/>
                <w:sz w:val="21"/>
                <w:szCs w:val="21"/>
                <w:lang w:val="kk-KZ"/>
              </w:rPr>
              <w:t xml:space="preserve"> </w:t>
            </w:r>
            <w:r>
              <w:rPr>
                <w:rFonts w:ascii="Arial" w:hAnsi="Arial" w:eastAsia="Times New Roman" w:cs="Arial"/>
                <w:sz w:val="21"/>
                <w:szCs w:val="21"/>
                <w:lang w:val="kk-KZ"/>
              </w:rPr>
              <w:t>туралы</w:t>
            </w:r>
            <w:r>
              <w:rPr>
                <w:rFonts w:ascii="Arial" w:hAnsi="Arial" w:eastAsia="Times New Roman" w:cs="Arial"/>
                <w:b/>
                <w:bCs/>
                <w:sz w:val="21"/>
                <w:szCs w:val="21"/>
                <w:lang w:val="kk-KZ"/>
              </w:rPr>
              <w:t xml:space="preserve"> </w:t>
            </w:r>
            <w:r>
              <w:rPr>
                <w:rFonts w:ascii="Arial" w:hAnsi="Arial" w:eastAsia="Times New Roman" w:cs="Arial"/>
                <w:b/>
                <w:bCs/>
                <w:sz w:val="21"/>
                <w:szCs w:val="21"/>
              </w:rPr>
              <w:t>анықтама</w:t>
            </w:r>
            <w:r>
              <w:rPr>
                <w:rFonts w:ascii="Arial" w:hAnsi="Arial" w:eastAsia="Times New Roman" w:cs="Arial"/>
                <w:bCs/>
                <w:sz w:val="21"/>
                <w:szCs w:val="21"/>
              </w:rPr>
              <w:t>;</w:t>
            </w:r>
          </w:p>
          <w:p w14:paraId="226737D8">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9</w:t>
            </w:r>
            <w:r>
              <w:rPr>
                <w:rFonts w:ascii="Arial" w:hAnsi="Arial" w:eastAsia="Times New Roman" w:cs="Arial"/>
                <w:b/>
                <w:bCs/>
                <w:sz w:val="21"/>
                <w:szCs w:val="21"/>
                <w:lang w:val="kk-KZ"/>
              </w:rPr>
              <w:t>) сертификаттаудан өту</w:t>
            </w:r>
            <w:r>
              <w:rPr>
                <w:rFonts w:ascii="Arial" w:hAnsi="Arial" w:eastAsia="Times New Roman" w:cs="Arial"/>
                <w:bCs/>
                <w:sz w:val="21"/>
                <w:szCs w:val="21"/>
                <w:lang w:val="kk-KZ"/>
              </w:rPr>
              <w:t xml:space="preserve"> нәтижелері туралы</w:t>
            </w:r>
            <w:r>
              <w:rPr>
                <w:rFonts w:ascii="Arial" w:hAnsi="Arial" w:eastAsia="Times New Roman" w:cs="Arial"/>
                <w:b/>
                <w:bCs/>
                <w:sz w:val="21"/>
                <w:szCs w:val="21"/>
                <w:lang w:val="kk-KZ"/>
              </w:rPr>
              <w:t xml:space="preserve"> сертификат </w:t>
            </w:r>
            <w:r>
              <w:rPr>
                <w:rFonts w:ascii="Arial" w:hAnsi="Arial" w:eastAsia="Times New Roman" w:cs="Arial"/>
                <w:bCs/>
                <w:sz w:val="21"/>
                <w:szCs w:val="21"/>
                <w:lang w:val="kk-KZ"/>
              </w:rPr>
              <w:t xml:space="preserve">немесе </w:t>
            </w:r>
            <w:r>
              <w:rPr>
                <w:rFonts w:ascii="Arial" w:hAnsi="Arial" w:eastAsia="Times New Roman" w:cs="Arial"/>
                <w:b/>
                <w:bCs/>
                <w:sz w:val="21"/>
                <w:szCs w:val="21"/>
                <w:lang w:val="kk-KZ"/>
              </w:rPr>
              <w:t xml:space="preserve">педагог-модератордан </w:t>
            </w:r>
            <w:r>
              <w:rPr>
                <w:rFonts w:ascii="Arial" w:hAnsi="Arial" w:eastAsia="Times New Roman" w:cs="Arial"/>
                <w:bCs/>
                <w:sz w:val="21"/>
                <w:szCs w:val="21"/>
                <w:lang w:val="kk-KZ"/>
              </w:rPr>
              <w:t>төмен емес</w:t>
            </w:r>
            <w:r>
              <w:rPr>
                <w:rFonts w:ascii="Arial" w:hAnsi="Arial" w:eastAsia="Times New Roman" w:cs="Arial"/>
                <w:b/>
                <w:bCs/>
                <w:sz w:val="21"/>
                <w:szCs w:val="21"/>
                <w:lang w:val="kk-KZ"/>
              </w:rPr>
              <w:t xml:space="preserve"> қолданыстағы</w:t>
            </w:r>
            <w:r>
              <w:rPr>
                <w:rFonts w:ascii="Arial" w:hAnsi="Arial" w:eastAsia="Times New Roman" w:cs="Arial"/>
                <w:bCs/>
                <w:sz w:val="21"/>
                <w:szCs w:val="21"/>
                <w:lang w:val="kk-KZ"/>
              </w:rPr>
              <w:t xml:space="preserve"> біліктілік санатының болуы туралы</w:t>
            </w:r>
            <w:r>
              <w:rPr>
                <w:rFonts w:ascii="Arial" w:hAnsi="Arial" w:eastAsia="Times New Roman" w:cs="Arial"/>
                <w:b/>
                <w:bCs/>
                <w:sz w:val="21"/>
                <w:szCs w:val="21"/>
                <w:lang w:val="kk-KZ"/>
              </w:rPr>
              <w:t xml:space="preserve"> куәлік </w:t>
            </w:r>
            <w:r>
              <w:rPr>
                <w:rFonts w:ascii="Arial" w:hAnsi="Arial" w:eastAsia="Times New Roman" w:cs="Arial"/>
                <w:bCs/>
                <w:sz w:val="21"/>
                <w:szCs w:val="21"/>
                <w:lang w:val="kk-KZ"/>
              </w:rPr>
              <w:t>(бар болса);</w:t>
            </w:r>
          </w:p>
          <w:p w14:paraId="6CD618A2">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10)орыс тілі және әдебиет </w:t>
            </w:r>
            <w:r>
              <w:rPr>
                <w:rFonts w:ascii="Arial" w:hAnsi="Arial" w:eastAsia="Times New Roman" w:cs="Arial"/>
                <w:b/>
                <w:bCs/>
                <w:sz w:val="21"/>
                <w:szCs w:val="21"/>
                <w:lang w:val="kk-KZ"/>
              </w:rPr>
              <w:t xml:space="preserve"> педагогтері лауазымына орналасуға кандидаттар үшін </w:t>
            </w:r>
            <w:r>
              <w:rPr>
                <w:rFonts w:ascii="Arial" w:hAnsi="Arial" w:eastAsia="Times New Roman" w:cs="Arial"/>
                <w:bCs/>
                <w:sz w:val="21"/>
                <w:szCs w:val="21"/>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6E9E7F9">
            <w:pPr>
              <w:spacing w:after="0" w:line="240" w:lineRule="auto"/>
              <w:textAlignment w:val="baseline"/>
              <w:outlineLvl w:val="2"/>
              <w:rPr>
                <w:rFonts w:ascii="Arial" w:hAnsi="Arial" w:eastAsia="Times New Roman" w:cs="Arial"/>
                <w:b/>
                <w:bCs/>
                <w:sz w:val="21"/>
                <w:szCs w:val="21"/>
                <w:lang w:val="kk-KZ"/>
              </w:rPr>
            </w:pPr>
            <w:r>
              <w:rPr>
                <w:rFonts w:ascii="Arial" w:hAnsi="Arial" w:eastAsia="Times New Roman" w:cs="Arial"/>
                <w:bCs/>
                <w:sz w:val="21"/>
                <w:szCs w:val="21"/>
                <w:lang w:val="kk-KZ"/>
              </w:rPr>
              <w:t xml:space="preserve">11) 12,13-қосымшаға сәйкес нысан бойынша педагогтің бос немесе уақытша бос лауазымына кандидаттың толтырылған </w:t>
            </w:r>
            <w:r>
              <w:rPr>
                <w:rFonts w:ascii="Arial" w:hAnsi="Arial" w:eastAsia="Times New Roman" w:cs="Arial"/>
                <w:b/>
                <w:bCs/>
                <w:sz w:val="21"/>
                <w:szCs w:val="21"/>
                <w:lang w:val="kk-KZ"/>
              </w:rPr>
              <w:t>Бағалау парағы;</w:t>
            </w:r>
          </w:p>
          <w:p w14:paraId="36752BC7">
            <w:pPr>
              <w:spacing w:after="0" w:line="240" w:lineRule="auto"/>
              <w:textAlignment w:val="baseline"/>
              <w:outlineLvl w:val="2"/>
              <w:rPr>
                <w:rFonts w:ascii="Arial" w:hAnsi="Arial" w:eastAsia="Times New Roman" w:cs="Arial"/>
                <w:b/>
                <w:bCs/>
                <w:sz w:val="21"/>
                <w:szCs w:val="21"/>
                <w:lang w:val="kk-KZ"/>
              </w:rPr>
            </w:pPr>
            <w:r>
              <w:rPr>
                <w:rFonts w:ascii="Arial" w:hAnsi="Arial" w:eastAsia="Times New Roman" w:cs="Arial"/>
                <w:bCs/>
                <w:sz w:val="21"/>
                <w:szCs w:val="21"/>
                <w:lang w:val="kk-KZ"/>
              </w:rPr>
              <w:t xml:space="preserve">12) </w:t>
            </w:r>
            <w:r>
              <w:rPr>
                <w:rFonts w:ascii="Courier New" w:hAnsi="Courier New" w:cs="Courier New"/>
                <w:b/>
                <w:color w:val="000000"/>
                <w:spacing w:val="2"/>
                <w:sz w:val="24"/>
                <w:szCs w:val="24"/>
                <w:shd w:val="clear" w:color="auto" w:fill="FFFFFF"/>
                <w:lang w:val="kk-KZ"/>
              </w:rPr>
              <w:t>Жұмыс орнынан (педагог лауазымы бойынша), оқу орнынан ұсыным хат.</w:t>
            </w:r>
          </w:p>
        </w:tc>
      </w:tr>
    </w:tbl>
    <w:p w14:paraId="22B378BF">
      <w:pPr>
        <w:spacing w:after="0" w:line="240" w:lineRule="auto"/>
        <w:jc w:val="center"/>
        <w:textAlignment w:val="baseline"/>
        <w:outlineLvl w:val="2"/>
        <w:rPr>
          <w:rFonts w:ascii="Arial" w:hAnsi="Arial" w:cs="Arial"/>
          <w:b/>
          <w:sz w:val="21"/>
          <w:szCs w:val="21"/>
          <w:lang w:val="kk-KZ"/>
        </w:rPr>
      </w:pPr>
    </w:p>
    <w:p w14:paraId="5A2C02EA">
      <w:pPr>
        <w:spacing w:after="0" w:line="240" w:lineRule="auto"/>
        <w:jc w:val="center"/>
        <w:textAlignment w:val="baseline"/>
        <w:outlineLvl w:val="2"/>
        <w:rPr>
          <w:rFonts w:ascii="Arial" w:hAnsi="Arial" w:cs="Arial"/>
          <w:b/>
          <w:sz w:val="21"/>
          <w:szCs w:val="21"/>
          <w:lang w:val="kk-KZ"/>
        </w:rPr>
      </w:pPr>
    </w:p>
    <w:p w14:paraId="3B7C0592">
      <w:pPr>
        <w:spacing w:after="0" w:line="240" w:lineRule="auto"/>
        <w:jc w:val="center"/>
        <w:textAlignment w:val="baseline"/>
        <w:outlineLvl w:val="2"/>
        <w:rPr>
          <w:lang w:val="kk-KZ"/>
        </w:rPr>
      </w:pPr>
    </w:p>
    <w:p w14:paraId="1326B873">
      <w:pPr>
        <w:spacing w:after="0" w:line="240" w:lineRule="auto"/>
        <w:jc w:val="center"/>
        <w:textAlignment w:val="baseline"/>
        <w:outlineLvl w:val="2"/>
        <w:rPr>
          <w:rFonts w:ascii="Arial" w:hAnsi="Arial" w:cs="Arial"/>
          <w:b/>
          <w:sz w:val="21"/>
          <w:szCs w:val="21"/>
          <w:lang w:val="kk-KZ"/>
        </w:rPr>
      </w:pPr>
    </w:p>
    <w:tbl>
      <w:tblPr>
        <w:tblStyle w:val="4"/>
        <w:tblW w:w="11781" w:type="dxa"/>
        <w:tblInd w:w="0" w:type="dxa"/>
        <w:shd w:val="clear" w:color="auto" w:fill="FFFFFF"/>
        <w:tblLayout w:type="autofit"/>
        <w:tblCellMar>
          <w:top w:w="0" w:type="dxa"/>
          <w:left w:w="0" w:type="dxa"/>
          <w:bottom w:w="0" w:type="dxa"/>
          <w:right w:w="0" w:type="dxa"/>
        </w:tblCellMar>
      </w:tblPr>
      <w:tblGrid>
        <w:gridCol w:w="6738"/>
        <w:gridCol w:w="5043"/>
      </w:tblGrid>
      <w:tr w14:paraId="1EC67969">
        <w:tblPrEx>
          <w:shd w:val="clear" w:color="auto" w:fill="FFFFFF"/>
          <w:tblCellMar>
            <w:top w:w="0" w:type="dxa"/>
            <w:left w:w="0" w:type="dxa"/>
            <w:bottom w:w="0" w:type="dxa"/>
            <w:right w:w="0" w:type="dxa"/>
          </w:tblCellMar>
        </w:tblPrEx>
        <w:trPr>
          <w:gridAfter w:val="1"/>
          <w:wAfter w:w="5043" w:type="dxa"/>
        </w:trPr>
        <w:tc>
          <w:tcPr>
            <w:tcW w:w="6738" w:type="dxa"/>
            <w:tcBorders>
              <w:top w:val="nil"/>
              <w:left w:val="nil"/>
              <w:bottom w:val="nil"/>
              <w:right w:val="nil"/>
            </w:tcBorders>
            <w:shd w:val="clear" w:color="auto" w:fill="FFFFFF"/>
            <w:tcMar>
              <w:top w:w="45" w:type="dxa"/>
              <w:left w:w="75" w:type="dxa"/>
              <w:bottom w:w="45" w:type="dxa"/>
              <w:right w:w="75" w:type="dxa"/>
            </w:tcMar>
          </w:tcPr>
          <w:p w14:paraId="1FEE9492">
            <w:pPr>
              <w:spacing w:after="0" w:line="240" w:lineRule="auto"/>
              <w:jc w:val="center"/>
              <w:rPr>
                <w:rFonts w:ascii="Courier New" w:hAnsi="Courier New" w:eastAsia="Times New Roman" w:cs="Courier New"/>
                <w:color w:val="000000"/>
                <w:sz w:val="20"/>
                <w:szCs w:val="20"/>
                <w:lang w:val="kk-KZ"/>
              </w:rPr>
            </w:pPr>
            <w:r>
              <w:rPr>
                <w:rFonts w:ascii="Courier New" w:hAnsi="Courier New" w:eastAsia="Times New Roman" w:cs="Courier New"/>
                <w:color w:val="000000"/>
                <w:sz w:val="20"/>
                <w:szCs w:val="20"/>
                <w:lang w:val="kk-KZ"/>
              </w:rPr>
              <w:t>Мемлекеттік білім беру</w:t>
            </w:r>
            <w:r>
              <w:rPr>
                <w:rFonts w:ascii="Courier New" w:hAnsi="Courier New" w:eastAsia="Times New Roman" w:cs="Courier New"/>
                <w:color w:val="000000"/>
                <w:sz w:val="20"/>
                <w:szCs w:val="20"/>
                <w:lang w:val="kk-KZ"/>
              </w:rPr>
              <w:br w:type="textWrapping"/>
            </w:r>
            <w:r>
              <w:rPr>
                <w:rFonts w:ascii="Courier New" w:hAnsi="Courier New" w:eastAsia="Times New Roman" w:cs="Courier New"/>
                <w:color w:val="000000"/>
                <w:sz w:val="20"/>
                <w:szCs w:val="20"/>
                <w:lang w:val="kk-KZ"/>
              </w:rPr>
              <w:t>ұйымдарының бірінші</w:t>
            </w:r>
            <w:r>
              <w:rPr>
                <w:rFonts w:ascii="Courier New" w:hAnsi="Courier New" w:eastAsia="Times New Roman" w:cs="Courier New"/>
                <w:color w:val="000000"/>
                <w:sz w:val="20"/>
                <w:szCs w:val="20"/>
                <w:lang w:val="kk-KZ"/>
              </w:rPr>
              <w:br w:type="textWrapping"/>
            </w:r>
            <w:r>
              <w:rPr>
                <w:rFonts w:ascii="Courier New" w:hAnsi="Courier New" w:eastAsia="Times New Roman" w:cs="Courier New"/>
                <w:color w:val="000000"/>
                <w:sz w:val="20"/>
                <w:szCs w:val="20"/>
                <w:lang w:val="kk-KZ"/>
              </w:rPr>
              <w:t>басшылары мен педагогтерін</w:t>
            </w:r>
            <w:r>
              <w:rPr>
                <w:rFonts w:ascii="Courier New" w:hAnsi="Courier New" w:eastAsia="Times New Roman" w:cs="Courier New"/>
                <w:color w:val="000000"/>
                <w:sz w:val="20"/>
                <w:szCs w:val="20"/>
                <w:lang w:val="kk-KZ"/>
              </w:rPr>
              <w:br w:type="textWrapping"/>
            </w:r>
            <w:r>
              <w:rPr>
                <w:rFonts w:ascii="Courier New" w:hAnsi="Courier New" w:eastAsia="Times New Roman" w:cs="Courier New"/>
                <w:color w:val="000000"/>
                <w:sz w:val="20"/>
                <w:szCs w:val="20"/>
                <w:lang w:val="kk-KZ"/>
              </w:rPr>
              <w:t>лауазымға тағайындау,</w:t>
            </w:r>
            <w:r>
              <w:rPr>
                <w:rFonts w:ascii="Courier New" w:hAnsi="Courier New" w:eastAsia="Times New Roman" w:cs="Courier New"/>
                <w:color w:val="000000"/>
                <w:sz w:val="20"/>
                <w:szCs w:val="20"/>
                <w:lang w:val="kk-KZ"/>
              </w:rPr>
              <w:br w:type="textWrapping"/>
            </w:r>
            <w:r>
              <w:rPr>
                <w:rFonts w:ascii="Courier New" w:hAnsi="Courier New" w:eastAsia="Times New Roman" w:cs="Courier New"/>
                <w:color w:val="000000"/>
                <w:sz w:val="20"/>
                <w:szCs w:val="20"/>
                <w:lang w:val="kk-KZ"/>
              </w:rPr>
              <w:t>лауазымнан босату</w:t>
            </w:r>
            <w:r>
              <w:rPr>
                <w:rFonts w:ascii="Courier New" w:hAnsi="Courier New" w:eastAsia="Times New Roman" w:cs="Courier New"/>
                <w:color w:val="000000"/>
                <w:sz w:val="20"/>
                <w:szCs w:val="20"/>
                <w:lang w:val="kk-KZ"/>
              </w:rPr>
              <w:br w:type="textWrapping"/>
            </w:r>
            <w:r>
              <w:rPr>
                <w:rFonts w:ascii="Courier New" w:hAnsi="Courier New" w:eastAsia="Times New Roman" w:cs="Courier New"/>
                <w:color w:val="000000"/>
                <w:sz w:val="20"/>
                <w:szCs w:val="20"/>
                <w:lang w:val="kk-KZ"/>
              </w:rPr>
              <w:t>қағидаларына</w:t>
            </w:r>
            <w:r>
              <w:rPr>
                <w:rFonts w:ascii="Courier New" w:hAnsi="Courier New" w:eastAsia="Times New Roman" w:cs="Courier New"/>
                <w:color w:val="000000"/>
                <w:sz w:val="20"/>
                <w:szCs w:val="20"/>
                <w:lang w:val="kk-KZ"/>
              </w:rPr>
              <w:br w:type="textWrapping"/>
            </w:r>
            <w:r>
              <w:rPr>
                <w:rFonts w:ascii="Courier New" w:hAnsi="Courier New" w:eastAsia="Times New Roman" w:cs="Courier New"/>
                <w:color w:val="000000"/>
                <w:sz w:val="20"/>
                <w:szCs w:val="20"/>
                <w:lang w:val="kk-KZ"/>
              </w:rPr>
              <w:t>3-қосымша</w:t>
            </w:r>
          </w:p>
        </w:tc>
      </w:tr>
      <w:tr w14:paraId="31DD9F32">
        <w:tblPrEx>
          <w:shd w:val="clear" w:color="auto" w:fill="FFFFFF"/>
          <w:tblCellMar>
            <w:top w:w="0" w:type="dxa"/>
            <w:left w:w="0" w:type="dxa"/>
            <w:bottom w:w="0" w:type="dxa"/>
            <w:right w:w="0" w:type="dxa"/>
          </w:tblCellMar>
        </w:tblPrEx>
        <w:tc>
          <w:tcPr>
            <w:tcW w:w="6738" w:type="dxa"/>
            <w:tcBorders>
              <w:top w:val="nil"/>
              <w:left w:val="nil"/>
              <w:bottom w:val="nil"/>
              <w:right w:val="nil"/>
            </w:tcBorders>
            <w:shd w:val="clear" w:color="auto" w:fill="FFFFFF"/>
            <w:tcMar>
              <w:top w:w="45" w:type="dxa"/>
              <w:left w:w="75" w:type="dxa"/>
              <w:bottom w:w="45" w:type="dxa"/>
              <w:right w:w="75" w:type="dxa"/>
            </w:tcMar>
          </w:tcPr>
          <w:p w14:paraId="3F2C78DA">
            <w:pPr>
              <w:spacing w:after="0" w:line="240" w:lineRule="auto"/>
              <w:rPr>
                <w:rFonts w:ascii="Courier New" w:hAnsi="Courier New" w:eastAsia="Times New Roman" w:cs="Courier New"/>
                <w:color w:val="000000"/>
                <w:sz w:val="20"/>
                <w:szCs w:val="20"/>
                <w:lang w:val="kk-KZ"/>
              </w:rPr>
            </w:pPr>
          </w:p>
        </w:tc>
        <w:tc>
          <w:tcPr>
            <w:tcW w:w="5043" w:type="dxa"/>
            <w:tcBorders>
              <w:top w:val="nil"/>
              <w:left w:val="nil"/>
              <w:bottom w:val="nil"/>
              <w:right w:val="nil"/>
            </w:tcBorders>
            <w:shd w:val="clear" w:color="auto" w:fill="FFFFFF"/>
            <w:tcMar>
              <w:top w:w="45" w:type="dxa"/>
              <w:left w:w="75" w:type="dxa"/>
              <w:bottom w:w="45" w:type="dxa"/>
              <w:right w:w="75" w:type="dxa"/>
            </w:tcMar>
          </w:tcPr>
          <w:p w14:paraId="28251684">
            <w:pPr>
              <w:spacing w:after="0" w:line="240" w:lineRule="auto"/>
              <w:rPr>
                <w:rFonts w:ascii="Courier New" w:hAnsi="Courier New" w:eastAsia="Times New Roman" w:cs="Courier New"/>
                <w:color w:val="000000"/>
                <w:sz w:val="20"/>
                <w:szCs w:val="20"/>
              </w:rPr>
            </w:pPr>
            <w:r>
              <w:rPr>
                <w:rFonts w:ascii="Courier New" w:hAnsi="Courier New" w:eastAsia="Times New Roman" w:cs="Courier New"/>
                <w:color w:val="000000"/>
                <w:sz w:val="20"/>
                <w:szCs w:val="20"/>
              </w:rPr>
              <w:t>Нысан</w:t>
            </w:r>
          </w:p>
        </w:tc>
      </w:tr>
      <w:tr w14:paraId="124670F2">
        <w:tblPrEx>
          <w:shd w:val="clear" w:color="auto" w:fill="FFFFFF"/>
          <w:tblCellMar>
            <w:top w:w="0" w:type="dxa"/>
            <w:left w:w="0" w:type="dxa"/>
            <w:bottom w:w="0" w:type="dxa"/>
            <w:right w:w="0" w:type="dxa"/>
          </w:tblCellMar>
        </w:tblPrEx>
        <w:tc>
          <w:tcPr>
            <w:tcW w:w="6738" w:type="dxa"/>
            <w:tcBorders>
              <w:top w:val="nil"/>
              <w:left w:val="nil"/>
              <w:bottom w:val="nil"/>
              <w:right w:val="nil"/>
            </w:tcBorders>
            <w:shd w:val="clear" w:color="auto" w:fill="FFFFFF"/>
            <w:tcMar>
              <w:top w:w="45" w:type="dxa"/>
              <w:left w:w="75" w:type="dxa"/>
              <w:bottom w:w="45" w:type="dxa"/>
              <w:right w:w="75" w:type="dxa"/>
            </w:tcMar>
          </w:tcPr>
          <w:p w14:paraId="1E310174">
            <w:pPr>
              <w:spacing w:after="0" w:line="240" w:lineRule="auto"/>
              <w:jc w:val="center"/>
              <w:rPr>
                <w:rFonts w:ascii="Courier New" w:hAnsi="Courier New" w:eastAsia="Times New Roman" w:cs="Courier New"/>
                <w:color w:val="000000"/>
                <w:sz w:val="20"/>
                <w:szCs w:val="20"/>
              </w:rPr>
            </w:pPr>
            <w:r>
              <w:rPr>
                <w:rFonts w:ascii="Courier New" w:hAnsi="Courier New" w:eastAsia="Times New Roman" w:cs="Courier New"/>
                <w:color w:val="000000"/>
                <w:sz w:val="20"/>
                <w:szCs w:val="20"/>
              </w:rPr>
              <w:t> </w:t>
            </w:r>
          </w:p>
        </w:tc>
        <w:tc>
          <w:tcPr>
            <w:tcW w:w="5043" w:type="dxa"/>
            <w:tcBorders>
              <w:top w:val="nil"/>
              <w:left w:val="nil"/>
              <w:bottom w:val="nil"/>
              <w:right w:val="nil"/>
            </w:tcBorders>
            <w:shd w:val="clear" w:color="auto" w:fill="FFFFFF"/>
            <w:tcMar>
              <w:top w:w="45" w:type="dxa"/>
              <w:left w:w="75" w:type="dxa"/>
              <w:bottom w:w="45" w:type="dxa"/>
              <w:right w:w="75" w:type="dxa"/>
            </w:tcMar>
          </w:tcPr>
          <w:p w14:paraId="59119322">
            <w:pPr>
              <w:spacing w:after="0" w:line="240" w:lineRule="auto"/>
              <w:rPr>
                <w:rFonts w:ascii="Courier New" w:hAnsi="Courier New" w:eastAsia="Times New Roman" w:cs="Courier New"/>
                <w:color w:val="000000"/>
                <w:sz w:val="20"/>
                <w:szCs w:val="20"/>
              </w:rPr>
            </w:pPr>
            <w:r>
              <w:rPr>
                <w:rFonts w:ascii="Courier New" w:hAnsi="Courier New" w:eastAsia="Times New Roman" w:cs="Courier New"/>
                <w:color w:val="000000"/>
                <w:sz w:val="20"/>
                <w:szCs w:val="20"/>
              </w:rPr>
              <w:t>____________________________</w:t>
            </w:r>
            <w:r>
              <w:rPr>
                <w:rFonts w:ascii="Courier New" w:hAnsi="Courier New" w:eastAsia="Times New Roman" w:cs="Courier New"/>
                <w:color w:val="000000"/>
                <w:sz w:val="20"/>
                <w:szCs w:val="20"/>
              </w:rPr>
              <w:br w:type="textWrapping"/>
            </w:r>
            <w:r>
              <w:rPr>
                <w:rFonts w:ascii="Courier New" w:hAnsi="Courier New" w:eastAsia="Times New Roman" w:cs="Courier New"/>
                <w:color w:val="000000"/>
                <w:sz w:val="20"/>
                <w:szCs w:val="20"/>
              </w:rPr>
              <w:t>конкурс жариялаған</w:t>
            </w:r>
            <w:r>
              <w:rPr>
                <w:rFonts w:ascii="Courier New" w:hAnsi="Courier New" w:eastAsia="Times New Roman" w:cs="Courier New"/>
                <w:color w:val="000000"/>
                <w:sz w:val="20"/>
                <w:szCs w:val="20"/>
              </w:rPr>
              <w:br w:type="textWrapping"/>
            </w:r>
            <w:r>
              <w:rPr>
                <w:rFonts w:ascii="Courier New" w:hAnsi="Courier New" w:eastAsia="Times New Roman" w:cs="Courier New"/>
                <w:color w:val="000000"/>
                <w:sz w:val="20"/>
                <w:szCs w:val="20"/>
              </w:rPr>
              <w:t>мемлекеттік орган</w:t>
            </w:r>
            <w:r>
              <w:rPr>
                <w:rFonts w:ascii="Courier New" w:hAnsi="Courier New" w:eastAsia="Times New Roman" w:cs="Courier New"/>
                <w:color w:val="000000"/>
                <w:sz w:val="20"/>
                <w:szCs w:val="20"/>
              </w:rPr>
              <w:br w:type="textWrapping"/>
            </w:r>
            <w:r>
              <w:rPr>
                <w:rFonts w:ascii="Courier New" w:hAnsi="Courier New" w:eastAsia="Times New Roman" w:cs="Courier New"/>
                <w:color w:val="000000"/>
                <w:sz w:val="20"/>
                <w:szCs w:val="20"/>
              </w:rPr>
              <w:t>____________________________</w:t>
            </w:r>
            <w:r>
              <w:rPr>
                <w:rFonts w:ascii="Courier New" w:hAnsi="Courier New" w:eastAsia="Times New Roman" w:cs="Courier New"/>
                <w:color w:val="000000"/>
                <w:sz w:val="20"/>
                <w:szCs w:val="20"/>
              </w:rPr>
              <w:br w:type="textWrapping"/>
            </w:r>
            <w:r>
              <w:rPr>
                <w:rFonts w:ascii="Courier New" w:hAnsi="Courier New" w:eastAsia="Times New Roman" w:cs="Courier New"/>
                <w:color w:val="000000"/>
                <w:sz w:val="20"/>
                <w:szCs w:val="20"/>
              </w:rPr>
              <w:t>/ Кандидаттың Т. А. Ә,</w:t>
            </w:r>
            <w:r>
              <w:rPr>
                <w:rFonts w:ascii="Courier New" w:hAnsi="Courier New" w:eastAsia="Times New Roman" w:cs="Courier New"/>
                <w:color w:val="000000"/>
                <w:sz w:val="20"/>
                <w:szCs w:val="20"/>
              </w:rPr>
              <w:br w:type="textWrapping"/>
            </w:r>
            <w:r>
              <w:rPr>
                <w:rFonts w:ascii="Courier New" w:hAnsi="Courier New" w:eastAsia="Times New Roman" w:cs="Courier New"/>
                <w:color w:val="000000"/>
                <w:sz w:val="20"/>
                <w:szCs w:val="20"/>
              </w:rPr>
              <w:t>(бар болса)</w:t>
            </w:r>
            <w:r>
              <w:rPr>
                <w:rFonts w:ascii="Courier New" w:hAnsi="Courier New" w:eastAsia="Times New Roman" w:cs="Courier New"/>
                <w:color w:val="000000"/>
                <w:sz w:val="20"/>
                <w:szCs w:val="20"/>
              </w:rPr>
              <w:br w:type="textWrapping"/>
            </w:r>
            <w:r>
              <w:rPr>
                <w:rFonts w:ascii="Courier New" w:hAnsi="Courier New" w:eastAsia="Times New Roman" w:cs="Courier New"/>
                <w:color w:val="000000"/>
                <w:sz w:val="20"/>
                <w:szCs w:val="20"/>
              </w:rPr>
              <w:t>____________________________</w:t>
            </w:r>
            <w:r>
              <w:rPr>
                <w:rFonts w:ascii="Courier New" w:hAnsi="Courier New" w:eastAsia="Times New Roman" w:cs="Courier New"/>
                <w:color w:val="000000"/>
                <w:sz w:val="20"/>
                <w:szCs w:val="20"/>
              </w:rPr>
              <w:br w:type="textWrapping"/>
            </w:r>
            <w:r>
              <w:rPr>
                <w:rFonts w:ascii="Courier New" w:hAnsi="Courier New" w:eastAsia="Times New Roman" w:cs="Courier New"/>
                <w:color w:val="000000"/>
                <w:sz w:val="20"/>
                <w:szCs w:val="20"/>
              </w:rPr>
              <w:t>(лауазымы, жұмыс орны)</w:t>
            </w:r>
            <w:r>
              <w:rPr>
                <w:rFonts w:ascii="Courier New" w:hAnsi="Courier New" w:eastAsia="Times New Roman" w:cs="Courier New"/>
                <w:color w:val="000000"/>
                <w:sz w:val="20"/>
                <w:szCs w:val="20"/>
              </w:rPr>
              <w:br w:type="textWrapping"/>
            </w:r>
            <w:r>
              <w:rPr>
                <w:rFonts w:ascii="Courier New" w:hAnsi="Courier New" w:eastAsia="Times New Roman" w:cs="Courier New"/>
                <w:color w:val="000000"/>
                <w:sz w:val="20"/>
                <w:szCs w:val="20"/>
              </w:rPr>
              <w:t>____________________________</w:t>
            </w:r>
            <w:r>
              <w:rPr>
                <w:rFonts w:ascii="Courier New" w:hAnsi="Courier New" w:eastAsia="Times New Roman" w:cs="Courier New"/>
                <w:color w:val="000000"/>
                <w:sz w:val="20"/>
                <w:szCs w:val="20"/>
              </w:rPr>
              <w:br w:type="textWrapping"/>
            </w:r>
            <w:r>
              <w:rPr>
                <w:rFonts w:ascii="Courier New" w:hAnsi="Courier New" w:eastAsia="Times New Roman" w:cs="Courier New"/>
                <w:color w:val="000000"/>
                <w:sz w:val="20"/>
                <w:szCs w:val="20"/>
              </w:rPr>
              <w:t>Нақты тұрғылықты жері,</w:t>
            </w:r>
            <w:r>
              <w:rPr>
                <w:rFonts w:ascii="Courier New" w:hAnsi="Courier New" w:eastAsia="Times New Roman" w:cs="Courier New"/>
                <w:color w:val="000000"/>
                <w:sz w:val="20"/>
                <w:szCs w:val="20"/>
              </w:rPr>
              <w:br w:type="textWrapping"/>
            </w:r>
            <w:r>
              <w:rPr>
                <w:rFonts w:ascii="Courier New" w:hAnsi="Courier New" w:eastAsia="Times New Roman" w:cs="Courier New"/>
                <w:color w:val="000000"/>
                <w:sz w:val="20"/>
                <w:szCs w:val="20"/>
              </w:rPr>
              <w:t>тіркелген мекенжайы,</w:t>
            </w:r>
            <w:r>
              <w:rPr>
                <w:rFonts w:ascii="Courier New" w:hAnsi="Courier New" w:eastAsia="Times New Roman" w:cs="Courier New"/>
                <w:color w:val="000000"/>
                <w:sz w:val="20"/>
                <w:szCs w:val="20"/>
              </w:rPr>
              <w:br w:type="textWrapping"/>
            </w:r>
            <w:r>
              <w:rPr>
                <w:rFonts w:ascii="Courier New" w:hAnsi="Courier New" w:eastAsia="Times New Roman" w:cs="Courier New"/>
                <w:color w:val="000000"/>
                <w:sz w:val="20"/>
                <w:szCs w:val="20"/>
              </w:rPr>
              <w:t>байланыс телефоны</w:t>
            </w:r>
          </w:p>
        </w:tc>
      </w:tr>
    </w:tbl>
    <w:p w14:paraId="3367B57A">
      <w:pPr>
        <w:shd w:val="clear" w:color="auto" w:fill="FFFFFF"/>
        <w:spacing w:before="225" w:after="135" w:line="390" w:lineRule="atLeast"/>
        <w:textAlignment w:val="baseline"/>
        <w:outlineLvl w:val="2"/>
        <w:rPr>
          <w:rFonts w:ascii="Courier New" w:hAnsi="Courier New" w:eastAsia="Times New Roman" w:cs="Courier New"/>
          <w:color w:val="1E1E1E"/>
          <w:sz w:val="32"/>
          <w:szCs w:val="32"/>
        </w:rPr>
      </w:pPr>
      <w:r>
        <w:rPr>
          <w:rFonts w:ascii="Courier New" w:hAnsi="Courier New" w:eastAsia="Times New Roman" w:cs="Courier New"/>
          <w:color w:val="1E1E1E"/>
          <w:sz w:val="32"/>
          <w:szCs w:val="32"/>
        </w:rPr>
        <w:t>Өтініш</w:t>
      </w:r>
    </w:p>
    <w:p w14:paraId="2CA9E0B0">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Мені _______________________________________________________________</w:t>
      </w:r>
    </w:p>
    <w:p w14:paraId="0C1D91D6">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(білім беру ұйымдарының атауы, мекенжайы (облыс, аудан, қала\ ауыл)</w:t>
      </w:r>
    </w:p>
    <w:p w14:paraId="657086AC">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____________________________________________________________________</w:t>
      </w:r>
    </w:p>
    <w:p w14:paraId="28EB5CB6">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бос/уақытша бос лауазымына орналасуға арналған конкурсқа жіберуіңізді сұраймын.</w:t>
      </w:r>
    </w:p>
    <w:p w14:paraId="68507EFE">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Қазіргі кезде _________________________________________________________</w:t>
      </w:r>
    </w:p>
    <w:p w14:paraId="7324BE0C">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(лауазымы, ұйымның атауы, мекенжайы (облыс, аудан, қала \ ауыл)</w:t>
      </w:r>
    </w:p>
    <w:p w14:paraId="639BC227">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жұмыс істеймін.</w:t>
      </w:r>
    </w:p>
    <w:p w14:paraId="69742C4E">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Өзім туралы келесі мәліметтерді хабарлаймын:</w:t>
      </w:r>
    </w:p>
    <w:p w14:paraId="28D499E2">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Білімі: жоғары немесе жоғары оқу орнынан кейінгі, техникалық және кәсіптік</w:t>
      </w:r>
    </w:p>
    <w:tbl>
      <w:tblPr>
        <w:tblStyle w:val="4"/>
        <w:tblW w:w="13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4460"/>
        <w:gridCol w:w="2748"/>
        <w:gridCol w:w="6172"/>
      </w:tblGrid>
      <w:tr w14:paraId="5B2F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0" w:type="auto"/>
            <w:shd w:val="clear" w:color="auto" w:fill="FFFFFF"/>
            <w:tcMar>
              <w:top w:w="45" w:type="dxa"/>
              <w:left w:w="75" w:type="dxa"/>
              <w:bottom w:w="45" w:type="dxa"/>
              <w:right w:w="75" w:type="dxa"/>
            </w:tcMar>
          </w:tcPr>
          <w:p w14:paraId="7F203C01">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Оқу орнының атауы</w:t>
            </w:r>
          </w:p>
        </w:tc>
        <w:tc>
          <w:tcPr>
            <w:tcW w:w="0" w:type="auto"/>
            <w:shd w:val="clear" w:color="auto" w:fill="FFFFFF"/>
            <w:tcMar>
              <w:top w:w="45" w:type="dxa"/>
              <w:left w:w="75" w:type="dxa"/>
              <w:bottom w:w="45" w:type="dxa"/>
              <w:right w:w="75" w:type="dxa"/>
            </w:tcMar>
          </w:tcPr>
          <w:p w14:paraId="12AAE874">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Оқу кезеңі</w:t>
            </w:r>
          </w:p>
        </w:tc>
        <w:tc>
          <w:tcPr>
            <w:tcW w:w="0" w:type="auto"/>
            <w:shd w:val="clear" w:color="auto" w:fill="FFFFFF"/>
            <w:tcMar>
              <w:top w:w="45" w:type="dxa"/>
              <w:left w:w="75" w:type="dxa"/>
              <w:bottom w:w="45" w:type="dxa"/>
              <w:right w:w="75" w:type="dxa"/>
            </w:tcMar>
          </w:tcPr>
          <w:p w14:paraId="41A467CF">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Диплом бойынша мамандығы</w:t>
            </w:r>
          </w:p>
        </w:tc>
      </w:tr>
      <w:tr w14:paraId="0F0C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0" w:type="auto"/>
            <w:shd w:val="clear" w:color="auto" w:fill="FFFFFF"/>
            <w:tcMar>
              <w:top w:w="45" w:type="dxa"/>
              <w:left w:w="75" w:type="dxa"/>
              <w:bottom w:w="45" w:type="dxa"/>
              <w:right w:w="75" w:type="dxa"/>
            </w:tcMar>
          </w:tcPr>
          <w:p w14:paraId="3D49F50F">
            <w:pPr>
              <w:spacing w:after="0" w:line="240" w:lineRule="auto"/>
              <w:rPr>
                <w:rFonts w:ascii="Courier New" w:hAnsi="Courier New" w:eastAsia="Times New Roman" w:cs="Courier New"/>
                <w:color w:val="000000"/>
                <w:sz w:val="20"/>
                <w:szCs w:val="20"/>
              </w:rPr>
            </w:pPr>
          </w:p>
        </w:tc>
        <w:tc>
          <w:tcPr>
            <w:tcW w:w="0" w:type="auto"/>
            <w:shd w:val="clear" w:color="auto" w:fill="FFFFFF"/>
            <w:tcMar>
              <w:top w:w="45" w:type="dxa"/>
              <w:left w:w="75" w:type="dxa"/>
              <w:bottom w:w="45" w:type="dxa"/>
              <w:right w:w="75" w:type="dxa"/>
            </w:tcMar>
          </w:tcPr>
          <w:p w14:paraId="594B1B43">
            <w:pPr>
              <w:spacing w:after="0" w:line="240" w:lineRule="auto"/>
              <w:rPr>
                <w:rFonts w:ascii="Courier New" w:hAnsi="Courier New" w:eastAsia="Times New Roman" w:cs="Courier New"/>
                <w:color w:val="000000"/>
                <w:sz w:val="20"/>
                <w:szCs w:val="20"/>
              </w:rPr>
            </w:pPr>
          </w:p>
        </w:tc>
        <w:tc>
          <w:tcPr>
            <w:tcW w:w="0" w:type="auto"/>
            <w:shd w:val="clear" w:color="auto" w:fill="FFFFFF"/>
            <w:tcMar>
              <w:top w:w="45" w:type="dxa"/>
              <w:left w:w="75" w:type="dxa"/>
              <w:bottom w:w="45" w:type="dxa"/>
              <w:right w:w="75" w:type="dxa"/>
            </w:tcMar>
          </w:tcPr>
          <w:p w14:paraId="3161B8E0">
            <w:pPr>
              <w:spacing w:after="0" w:line="240" w:lineRule="auto"/>
              <w:rPr>
                <w:rFonts w:ascii="Courier New" w:hAnsi="Courier New" w:eastAsia="Times New Roman" w:cs="Courier New"/>
                <w:color w:val="000000"/>
                <w:sz w:val="20"/>
                <w:szCs w:val="20"/>
              </w:rPr>
            </w:pPr>
          </w:p>
          <w:p w14:paraId="0CFE338F">
            <w:pPr>
              <w:spacing w:after="0" w:line="240" w:lineRule="auto"/>
              <w:rPr>
                <w:rFonts w:ascii="Courier New" w:hAnsi="Courier New" w:eastAsia="Times New Roman" w:cs="Courier New"/>
                <w:color w:val="000000"/>
                <w:sz w:val="20"/>
                <w:szCs w:val="20"/>
              </w:rPr>
            </w:pPr>
            <w:r>
              <w:rPr>
                <w:rFonts w:ascii="Courier New" w:hAnsi="Courier New" w:eastAsia="Times New Roman" w:cs="Courier New"/>
                <w:color w:val="000000"/>
                <w:sz w:val="20"/>
                <w:szCs w:val="20"/>
              </w:rPr>
              <w:t>Жүктеу</w:t>
            </w:r>
          </w:p>
        </w:tc>
      </w:tr>
    </w:tbl>
    <w:p w14:paraId="72A37AE8">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Біліктілік санатының болуы (болған жағдайда берілген (расталған) күні):</w:t>
      </w:r>
    </w:p>
    <w:p w14:paraId="04AF094D">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_____________________________________________________________________</w:t>
      </w:r>
    </w:p>
    <w:p w14:paraId="4A047B8E">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Жұмыс өтілі:</w:t>
      </w:r>
    </w:p>
    <w:tbl>
      <w:tblPr>
        <w:tblStyle w:val="4"/>
        <w:tblW w:w="13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761"/>
        <w:gridCol w:w="1737"/>
        <w:gridCol w:w="2212"/>
        <w:gridCol w:w="2311"/>
        <w:gridCol w:w="6359"/>
      </w:tblGrid>
      <w:tr w14:paraId="3E8B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0" w:type="auto"/>
            <w:shd w:val="clear" w:color="auto" w:fill="FFFFFF"/>
            <w:tcMar>
              <w:top w:w="45" w:type="dxa"/>
              <w:left w:w="75" w:type="dxa"/>
              <w:bottom w:w="45" w:type="dxa"/>
              <w:right w:w="75" w:type="dxa"/>
            </w:tcMar>
          </w:tcPr>
          <w:p w14:paraId="2904D359">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Жалпы</w:t>
            </w:r>
          </w:p>
        </w:tc>
        <w:tc>
          <w:tcPr>
            <w:tcW w:w="0" w:type="auto"/>
            <w:shd w:val="clear" w:color="auto" w:fill="FFFFFF"/>
            <w:tcMar>
              <w:top w:w="45" w:type="dxa"/>
              <w:left w:w="75" w:type="dxa"/>
              <w:bottom w:w="45" w:type="dxa"/>
              <w:right w:w="75" w:type="dxa"/>
            </w:tcMar>
          </w:tcPr>
          <w:p w14:paraId="392CD23A">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Педагогикалық</w:t>
            </w:r>
          </w:p>
        </w:tc>
        <w:tc>
          <w:tcPr>
            <w:tcW w:w="0" w:type="auto"/>
            <w:shd w:val="clear" w:color="auto" w:fill="FFFFFF"/>
            <w:tcMar>
              <w:top w:w="45" w:type="dxa"/>
              <w:left w:w="75" w:type="dxa"/>
              <w:bottom w:w="45" w:type="dxa"/>
              <w:right w:w="75" w:type="dxa"/>
            </w:tcMar>
          </w:tcPr>
          <w:p w14:paraId="0789CD32">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Мемлекеттік қызмет өтілі</w:t>
            </w:r>
          </w:p>
        </w:tc>
        <w:tc>
          <w:tcPr>
            <w:tcW w:w="2311" w:type="dxa"/>
            <w:shd w:val="clear" w:color="auto" w:fill="FFFFFF"/>
            <w:tcMar>
              <w:top w:w="45" w:type="dxa"/>
              <w:left w:w="75" w:type="dxa"/>
              <w:bottom w:w="45" w:type="dxa"/>
              <w:right w:w="75" w:type="dxa"/>
            </w:tcMar>
          </w:tcPr>
          <w:p w14:paraId="4C91ADA3">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Мамандығы бойынша (кәсіпкерлік субъектілерінің мамандары үшін)</w:t>
            </w:r>
          </w:p>
        </w:tc>
        <w:tc>
          <w:tcPr>
            <w:tcW w:w="6359" w:type="dxa"/>
            <w:shd w:val="clear" w:color="auto" w:fill="FFFFFF"/>
            <w:tcMar>
              <w:top w:w="45" w:type="dxa"/>
              <w:left w:w="75" w:type="dxa"/>
              <w:bottom w:w="45" w:type="dxa"/>
              <w:right w:w="75" w:type="dxa"/>
            </w:tcMar>
          </w:tcPr>
          <w:p w14:paraId="0BBF2215">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Осы білім беру ұйымында, оның ішінде атқаратын лауазымында</w:t>
            </w:r>
          </w:p>
        </w:tc>
      </w:tr>
      <w:tr w14:paraId="0394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FFFFFF"/>
            <w:tcMar>
              <w:top w:w="45" w:type="dxa"/>
              <w:left w:w="75" w:type="dxa"/>
              <w:bottom w:w="45" w:type="dxa"/>
              <w:right w:w="75" w:type="dxa"/>
            </w:tcMar>
          </w:tcPr>
          <w:p w14:paraId="7B6E38E9">
            <w:pPr>
              <w:spacing w:after="0" w:line="240" w:lineRule="auto"/>
              <w:rPr>
                <w:rFonts w:ascii="Courier New" w:hAnsi="Courier New" w:eastAsia="Times New Roman" w:cs="Courier New"/>
                <w:color w:val="000000"/>
                <w:sz w:val="20"/>
                <w:szCs w:val="20"/>
              </w:rPr>
            </w:pPr>
          </w:p>
        </w:tc>
        <w:tc>
          <w:tcPr>
            <w:tcW w:w="0" w:type="auto"/>
            <w:shd w:val="clear" w:color="auto" w:fill="FFFFFF"/>
            <w:tcMar>
              <w:top w:w="45" w:type="dxa"/>
              <w:left w:w="75" w:type="dxa"/>
              <w:bottom w:w="45" w:type="dxa"/>
              <w:right w:w="75" w:type="dxa"/>
            </w:tcMar>
          </w:tcPr>
          <w:p w14:paraId="4E8A4159">
            <w:pPr>
              <w:spacing w:after="0" w:line="240" w:lineRule="auto"/>
              <w:rPr>
                <w:rFonts w:ascii="Courier New" w:hAnsi="Courier New" w:eastAsia="Times New Roman" w:cs="Courier New"/>
                <w:color w:val="000000"/>
                <w:sz w:val="20"/>
                <w:szCs w:val="20"/>
              </w:rPr>
            </w:pPr>
          </w:p>
        </w:tc>
        <w:tc>
          <w:tcPr>
            <w:tcW w:w="0" w:type="auto"/>
            <w:shd w:val="clear" w:color="auto" w:fill="FFFFFF"/>
            <w:tcMar>
              <w:top w:w="45" w:type="dxa"/>
              <w:left w:w="75" w:type="dxa"/>
              <w:bottom w:w="45" w:type="dxa"/>
              <w:right w:w="75" w:type="dxa"/>
            </w:tcMar>
          </w:tcPr>
          <w:p w14:paraId="28F9D32B">
            <w:pPr>
              <w:spacing w:after="0" w:line="240" w:lineRule="auto"/>
              <w:rPr>
                <w:rFonts w:ascii="Courier New" w:hAnsi="Courier New" w:eastAsia="Times New Roman" w:cs="Courier New"/>
                <w:color w:val="000000"/>
                <w:sz w:val="20"/>
                <w:szCs w:val="20"/>
              </w:rPr>
            </w:pPr>
          </w:p>
        </w:tc>
        <w:tc>
          <w:tcPr>
            <w:tcW w:w="2311" w:type="dxa"/>
            <w:shd w:val="clear" w:color="auto" w:fill="FFFFFF"/>
            <w:tcMar>
              <w:top w:w="45" w:type="dxa"/>
              <w:left w:w="75" w:type="dxa"/>
              <w:bottom w:w="45" w:type="dxa"/>
              <w:right w:w="75" w:type="dxa"/>
            </w:tcMar>
          </w:tcPr>
          <w:p w14:paraId="1326D850">
            <w:pPr>
              <w:spacing w:after="0" w:line="240" w:lineRule="auto"/>
              <w:rPr>
                <w:rFonts w:ascii="Courier New" w:hAnsi="Courier New" w:eastAsia="Times New Roman" w:cs="Courier New"/>
                <w:color w:val="000000"/>
                <w:sz w:val="20"/>
                <w:szCs w:val="20"/>
              </w:rPr>
            </w:pPr>
          </w:p>
        </w:tc>
        <w:tc>
          <w:tcPr>
            <w:tcW w:w="6359" w:type="dxa"/>
            <w:shd w:val="clear" w:color="auto" w:fill="FFFFFF"/>
            <w:tcMar>
              <w:top w:w="45" w:type="dxa"/>
              <w:left w:w="75" w:type="dxa"/>
              <w:bottom w:w="45" w:type="dxa"/>
              <w:right w:w="75" w:type="dxa"/>
            </w:tcMar>
          </w:tcPr>
          <w:p w14:paraId="544537AC">
            <w:pPr>
              <w:spacing w:after="0" w:line="240" w:lineRule="auto"/>
              <w:rPr>
                <w:rFonts w:ascii="Courier New" w:hAnsi="Courier New" w:eastAsia="Times New Roman" w:cs="Courier New"/>
                <w:color w:val="000000"/>
                <w:sz w:val="20"/>
                <w:szCs w:val="20"/>
              </w:rPr>
            </w:pPr>
          </w:p>
          <w:p w14:paraId="7E75ADAD">
            <w:pPr>
              <w:spacing w:after="0" w:line="240" w:lineRule="auto"/>
              <w:rPr>
                <w:rFonts w:ascii="Courier New" w:hAnsi="Courier New" w:eastAsia="Times New Roman" w:cs="Courier New"/>
                <w:color w:val="000000"/>
                <w:sz w:val="20"/>
                <w:szCs w:val="20"/>
              </w:rPr>
            </w:pPr>
            <w:r>
              <w:rPr>
                <w:rFonts w:ascii="Courier New" w:hAnsi="Courier New" w:eastAsia="Times New Roman" w:cs="Courier New"/>
                <w:color w:val="000000"/>
                <w:sz w:val="20"/>
                <w:szCs w:val="20"/>
              </w:rPr>
              <w:t>Жүктеу</w:t>
            </w:r>
          </w:p>
        </w:tc>
      </w:tr>
    </w:tbl>
    <w:p w14:paraId="7F281F53">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Мынадай жұмыс нәтижелерім бар: ___________</w:t>
      </w:r>
    </w:p>
    <w:p w14:paraId="4146BDC5">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Марапаттары, атақтары, дәрежесі, ғылыми дәрежесі, ғылыми атағы, сондай-ақ қосымша мәліметтер (бар болса) __________________________________________________</w:t>
      </w:r>
    </w:p>
    <w:p w14:paraId="51EB09E7">
      <w:pPr>
        <w:shd w:val="clear" w:color="auto" w:fill="FFFFFF"/>
        <w:spacing w:after="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"Дербес деректер және оларды қорғау туралы" Қазақстан Республикасы Заңының 8-бабының </w:t>
      </w:r>
      <w:r>
        <w:fldChar w:fldCharType="begin"/>
      </w:r>
      <w:r>
        <w:instrText xml:space="preserve"> HYPERLINK "https://adilet.zan.kz/kaz/docs/Z1300000094" \l "z19" </w:instrText>
      </w:r>
      <w:r>
        <w:fldChar w:fldCharType="separate"/>
      </w:r>
      <w:r>
        <w:rPr>
          <w:rFonts w:ascii="Courier New" w:hAnsi="Courier New" w:eastAsia="Times New Roman" w:cs="Courier New"/>
          <w:color w:val="073A5E"/>
          <w:spacing w:val="2"/>
          <w:sz w:val="20"/>
          <w:szCs w:val="20"/>
          <w:u w:val="single"/>
        </w:rPr>
        <w:t>1-тармағына</w:t>
      </w:r>
      <w:r>
        <w:rPr>
          <w:rFonts w:ascii="Courier New" w:hAnsi="Courier New" w:eastAsia="Times New Roman" w:cs="Courier New"/>
          <w:color w:val="073A5E"/>
          <w:spacing w:val="2"/>
          <w:sz w:val="20"/>
          <w:szCs w:val="20"/>
          <w:u w:val="single"/>
        </w:rPr>
        <w:fldChar w:fldCharType="end"/>
      </w:r>
      <w:r>
        <w:rPr>
          <w:rFonts w:ascii="Courier New" w:hAnsi="Courier New" w:eastAsia="Times New Roman" w:cs="Courier New"/>
          <w:color w:val="000000"/>
          <w:spacing w:val="2"/>
          <w:sz w:val="20"/>
          <w:szCs w:val="20"/>
        </w:rPr>
        <w:t>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14:paraId="40E7CCDE">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Мен келісемін ____________________________________________________</w:t>
      </w:r>
    </w:p>
    <w:p w14:paraId="17AB3459">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(ТАӘ (бар болса)) (қолы)</w:t>
      </w:r>
    </w:p>
    <w:p w14:paraId="1E03E9B0">
      <w:pPr>
        <w:shd w:val="clear" w:color="auto" w:fill="FFFFFF"/>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"____"______________20___жыл __________ /қолы/</w:t>
      </w:r>
    </w:p>
    <w:p w14:paraId="1728D6FD">
      <w:pPr>
        <w:spacing w:after="0" w:line="240" w:lineRule="auto"/>
        <w:jc w:val="center"/>
        <w:textAlignment w:val="baseline"/>
        <w:outlineLvl w:val="2"/>
        <w:rPr>
          <w:rFonts w:ascii="Arial" w:hAnsi="Arial" w:cs="Arial"/>
          <w:b/>
          <w:sz w:val="21"/>
          <w:szCs w:val="21"/>
          <w:lang w:val="kk-KZ"/>
        </w:rPr>
      </w:pPr>
    </w:p>
    <w:p w14:paraId="14CC576B">
      <w:pPr>
        <w:spacing w:after="0" w:line="240" w:lineRule="auto"/>
        <w:jc w:val="center"/>
        <w:textAlignment w:val="baseline"/>
        <w:outlineLvl w:val="2"/>
        <w:rPr>
          <w:rFonts w:ascii="Arial" w:hAnsi="Arial" w:cs="Arial"/>
          <w:b/>
          <w:sz w:val="21"/>
          <w:szCs w:val="21"/>
          <w:lang w:val="kk-KZ"/>
        </w:rPr>
      </w:pPr>
    </w:p>
    <w:p w14:paraId="7E425D7D">
      <w:pPr>
        <w:spacing w:after="0" w:line="240" w:lineRule="auto"/>
        <w:jc w:val="center"/>
        <w:textAlignment w:val="baseline"/>
        <w:outlineLvl w:val="2"/>
        <w:rPr>
          <w:rFonts w:ascii="Arial" w:hAnsi="Arial" w:cs="Arial"/>
          <w:b/>
          <w:sz w:val="21"/>
          <w:szCs w:val="21"/>
          <w:lang w:val="kk-KZ"/>
        </w:rPr>
      </w:pPr>
    </w:p>
    <w:p w14:paraId="53097866">
      <w:pPr>
        <w:spacing w:after="0" w:line="240" w:lineRule="auto"/>
        <w:jc w:val="center"/>
        <w:textAlignment w:val="baseline"/>
        <w:outlineLvl w:val="2"/>
        <w:rPr>
          <w:rFonts w:ascii="Arial" w:hAnsi="Arial" w:cs="Arial"/>
          <w:b/>
          <w:sz w:val="21"/>
          <w:szCs w:val="21"/>
          <w:lang w:val="kk-KZ"/>
        </w:rPr>
      </w:pPr>
    </w:p>
    <w:p w14:paraId="2D5CC1CA">
      <w:pPr>
        <w:spacing w:after="0" w:line="240" w:lineRule="auto"/>
        <w:jc w:val="center"/>
        <w:textAlignment w:val="baseline"/>
        <w:outlineLvl w:val="2"/>
        <w:rPr>
          <w:rFonts w:ascii="Arial" w:hAnsi="Arial" w:cs="Arial"/>
          <w:b/>
          <w:sz w:val="21"/>
          <w:szCs w:val="21"/>
          <w:lang w:val="kk-KZ"/>
        </w:rPr>
      </w:pPr>
    </w:p>
    <w:p w14:paraId="5A8328F7">
      <w:pPr>
        <w:spacing w:after="0" w:line="240" w:lineRule="auto"/>
        <w:jc w:val="center"/>
        <w:textAlignment w:val="baseline"/>
        <w:outlineLvl w:val="2"/>
        <w:rPr>
          <w:rFonts w:ascii="Arial" w:hAnsi="Arial" w:cs="Arial"/>
          <w:b/>
          <w:sz w:val="21"/>
          <w:szCs w:val="21"/>
          <w:lang w:val="kk-KZ"/>
        </w:rPr>
      </w:pPr>
    </w:p>
    <w:p w14:paraId="74C7699D">
      <w:pPr>
        <w:spacing w:after="0" w:line="240" w:lineRule="auto"/>
        <w:jc w:val="center"/>
        <w:textAlignment w:val="baseline"/>
        <w:outlineLvl w:val="2"/>
        <w:rPr>
          <w:rFonts w:ascii="Arial" w:hAnsi="Arial" w:cs="Arial"/>
          <w:b/>
          <w:sz w:val="21"/>
          <w:szCs w:val="21"/>
          <w:lang w:val="kk-KZ"/>
        </w:rPr>
      </w:pPr>
    </w:p>
    <w:tbl>
      <w:tblPr>
        <w:tblStyle w:val="4"/>
        <w:tblW w:w="9147" w:type="dxa"/>
        <w:tblInd w:w="0" w:type="dxa"/>
        <w:shd w:val="clear" w:color="auto" w:fill="FFFFFF"/>
        <w:tblLayout w:type="autofit"/>
        <w:tblCellMar>
          <w:top w:w="0" w:type="dxa"/>
          <w:left w:w="0" w:type="dxa"/>
          <w:bottom w:w="0" w:type="dxa"/>
          <w:right w:w="0" w:type="dxa"/>
        </w:tblCellMar>
      </w:tblPr>
      <w:tblGrid>
        <w:gridCol w:w="8420"/>
        <w:gridCol w:w="727"/>
      </w:tblGrid>
      <w:tr w14:paraId="21286C9B">
        <w:tblPrEx>
          <w:shd w:val="clear" w:color="auto" w:fill="FFFFFF"/>
          <w:tblCellMar>
            <w:top w:w="0" w:type="dxa"/>
            <w:left w:w="0" w:type="dxa"/>
            <w:bottom w:w="0" w:type="dxa"/>
            <w:right w:w="0" w:type="dxa"/>
          </w:tblCellMar>
        </w:tblPrEx>
        <w:trPr>
          <w:gridAfter w:val="1"/>
          <w:wAfter w:w="727" w:type="dxa"/>
        </w:trPr>
        <w:tc>
          <w:tcPr>
            <w:tcW w:w="8420" w:type="dxa"/>
            <w:tcBorders>
              <w:top w:val="nil"/>
              <w:left w:val="nil"/>
              <w:bottom w:val="nil"/>
              <w:right w:val="nil"/>
            </w:tcBorders>
            <w:shd w:val="clear" w:color="auto" w:fill="FFFFFF"/>
            <w:tcMar>
              <w:top w:w="45" w:type="dxa"/>
              <w:left w:w="75" w:type="dxa"/>
              <w:bottom w:w="45" w:type="dxa"/>
              <w:right w:w="75" w:type="dxa"/>
            </w:tcMar>
          </w:tcPr>
          <w:p w14:paraId="5112F33A">
            <w:pPr>
              <w:spacing w:after="0" w:line="240" w:lineRule="auto"/>
              <w:jc w:val="center"/>
              <w:rPr>
                <w:rFonts w:ascii="Courier New" w:hAnsi="Courier New" w:eastAsia="Times New Roman" w:cs="Courier New"/>
                <w:color w:val="000000"/>
                <w:sz w:val="20"/>
                <w:szCs w:val="20"/>
                <w:lang w:val="kk-KZ"/>
              </w:rPr>
            </w:pPr>
          </w:p>
          <w:p w14:paraId="19EB851C">
            <w:pPr>
              <w:spacing w:after="0" w:line="240" w:lineRule="auto"/>
              <w:jc w:val="center"/>
              <w:rPr>
                <w:rFonts w:ascii="Courier New" w:hAnsi="Courier New" w:eastAsia="Times New Roman" w:cs="Courier New"/>
                <w:color w:val="000000"/>
                <w:sz w:val="20"/>
                <w:szCs w:val="20"/>
                <w:lang w:val="kk-KZ"/>
              </w:rPr>
            </w:pPr>
          </w:p>
          <w:p w14:paraId="67DF15EC">
            <w:pPr>
              <w:spacing w:after="0" w:line="240" w:lineRule="auto"/>
              <w:jc w:val="center"/>
              <w:rPr>
                <w:rFonts w:ascii="Courier New" w:hAnsi="Courier New" w:eastAsia="Times New Roman" w:cs="Courier New"/>
                <w:color w:val="000000"/>
                <w:sz w:val="20"/>
                <w:szCs w:val="20"/>
                <w:lang w:val="kk-KZ"/>
              </w:rPr>
            </w:pPr>
          </w:p>
          <w:p w14:paraId="14D19385">
            <w:pPr>
              <w:spacing w:after="0" w:line="240" w:lineRule="auto"/>
              <w:jc w:val="center"/>
              <w:rPr>
                <w:rFonts w:ascii="Courier New" w:hAnsi="Courier New" w:eastAsia="Times New Roman" w:cs="Courier New"/>
                <w:color w:val="000000"/>
                <w:sz w:val="20"/>
                <w:szCs w:val="20"/>
                <w:lang w:val="kk-KZ"/>
              </w:rPr>
            </w:pPr>
          </w:p>
          <w:p w14:paraId="212B9CBB">
            <w:pPr>
              <w:spacing w:after="0" w:line="240" w:lineRule="auto"/>
              <w:jc w:val="center"/>
              <w:rPr>
                <w:rFonts w:ascii="Courier New" w:hAnsi="Courier New" w:eastAsia="Times New Roman" w:cs="Courier New"/>
                <w:color w:val="000000"/>
                <w:sz w:val="20"/>
                <w:szCs w:val="20"/>
                <w:lang w:val="kk-KZ"/>
              </w:rPr>
            </w:pPr>
            <w:r>
              <w:rPr>
                <w:rFonts w:ascii="Courier New" w:hAnsi="Courier New" w:eastAsia="Times New Roman" w:cs="Courier New"/>
                <w:color w:val="000000"/>
                <w:sz w:val="20"/>
                <w:szCs w:val="20"/>
                <w:lang w:val="kk-KZ"/>
              </w:rPr>
              <w:t>Мемлекеттік білім беру</w:t>
            </w:r>
            <w:r>
              <w:rPr>
                <w:rFonts w:ascii="Courier New" w:hAnsi="Courier New" w:eastAsia="Times New Roman" w:cs="Courier New"/>
                <w:color w:val="000000"/>
                <w:sz w:val="20"/>
                <w:szCs w:val="20"/>
                <w:lang w:val="kk-KZ"/>
              </w:rPr>
              <w:br w:type="textWrapping"/>
            </w:r>
            <w:r>
              <w:rPr>
                <w:rFonts w:ascii="Courier New" w:hAnsi="Courier New" w:eastAsia="Times New Roman" w:cs="Courier New"/>
                <w:color w:val="000000"/>
                <w:sz w:val="20"/>
                <w:szCs w:val="20"/>
                <w:lang w:val="kk-KZ"/>
              </w:rPr>
              <w:t>ұйымдарының бірінші</w:t>
            </w:r>
            <w:r>
              <w:rPr>
                <w:rFonts w:ascii="Courier New" w:hAnsi="Courier New" w:eastAsia="Times New Roman" w:cs="Courier New"/>
                <w:color w:val="000000"/>
                <w:sz w:val="20"/>
                <w:szCs w:val="20"/>
                <w:lang w:val="kk-KZ"/>
              </w:rPr>
              <w:br w:type="textWrapping"/>
            </w:r>
            <w:r>
              <w:rPr>
                <w:rFonts w:ascii="Courier New" w:hAnsi="Courier New" w:eastAsia="Times New Roman" w:cs="Courier New"/>
                <w:color w:val="000000"/>
                <w:sz w:val="20"/>
                <w:szCs w:val="20"/>
                <w:lang w:val="kk-KZ"/>
              </w:rPr>
              <w:t>басшылары мен педагогтерін</w:t>
            </w:r>
            <w:r>
              <w:rPr>
                <w:rFonts w:ascii="Courier New" w:hAnsi="Courier New" w:eastAsia="Times New Roman" w:cs="Courier New"/>
                <w:color w:val="000000"/>
                <w:sz w:val="20"/>
                <w:szCs w:val="20"/>
                <w:lang w:val="kk-KZ"/>
              </w:rPr>
              <w:br w:type="textWrapping"/>
            </w:r>
            <w:r>
              <w:rPr>
                <w:rFonts w:ascii="Courier New" w:hAnsi="Courier New" w:eastAsia="Times New Roman" w:cs="Courier New"/>
                <w:color w:val="000000"/>
                <w:sz w:val="20"/>
                <w:szCs w:val="20"/>
                <w:lang w:val="kk-KZ"/>
              </w:rPr>
              <w:t>лауазымға тағайындау,</w:t>
            </w:r>
            <w:r>
              <w:rPr>
                <w:rFonts w:ascii="Courier New" w:hAnsi="Courier New" w:eastAsia="Times New Roman" w:cs="Courier New"/>
                <w:color w:val="000000"/>
                <w:sz w:val="20"/>
                <w:szCs w:val="20"/>
                <w:lang w:val="kk-KZ"/>
              </w:rPr>
              <w:br w:type="textWrapping"/>
            </w:r>
            <w:r>
              <w:rPr>
                <w:rFonts w:ascii="Courier New" w:hAnsi="Courier New" w:eastAsia="Times New Roman" w:cs="Courier New"/>
                <w:color w:val="000000"/>
                <w:sz w:val="20"/>
                <w:szCs w:val="20"/>
                <w:lang w:val="kk-KZ"/>
              </w:rPr>
              <w:t>лауазымнан босату</w:t>
            </w:r>
            <w:r>
              <w:rPr>
                <w:rFonts w:ascii="Courier New" w:hAnsi="Courier New" w:eastAsia="Times New Roman" w:cs="Courier New"/>
                <w:color w:val="000000"/>
                <w:sz w:val="20"/>
                <w:szCs w:val="20"/>
                <w:lang w:val="kk-KZ"/>
              </w:rPr>
              <w:br w:type="textWrapping"/>
            </w:r>
            <w:r>
              <w:rPr>
                <w:rFonts w:ascii="Courier New" w:hAnsi="Courier New" w:eastAsia="Times New Roman" w:cs="Courier New"/>
                <w:color w:val="000000"/>
                <w:sz w:val="20"/>
                <w:szCs w:val="20"/>
                <w:lang w:val="kk-KZ"/>
              </w:rPr>
              <w:t>қағидаларына</w:t>
            </w:r>
            <w:r>
              <w:rPr>
                <w:rFonts w:ascii="Courier New" w:hAnsi="Courier New" w:eastAsia="Times New Roman" w:cs="Courier New"/>
                <w:color w:val="000000"/>
                <w:sz w:val="20"/>
                <w:szCs w:val="20"/>
                <w:lang w:val="kk-KZ"/>
              </w:rPr>
              <w:br w:type="textWrapping"/>
            </w:r>
            <w:r>
              <w:rPr>
                <w:rFonts w:ascii="Courier New" w:hAnsi="Courier New" w:eastAsia="Times New Roman" w:cs="Courier New"/>
                <w:color w:val="000000"/>
                <w:sz w:val="20"/>
                <w:szCs w:val="20"/>
                <w:lang w:val="kk-KZ"/>
              </w:rPr>
              <w:t>12-қосымша</w:t>
            </w:r>
          </w:p>
        </w:tc>
      </w:tr>
      <w:tr w14:paraId="495A521E">
        <w:tblPrEx>
          <w:shd w:val="clear" w:color="auto" w:fill="FFFFFF"/>
          <w:tblCellMar>
            <w:top w:w="0" w:type="dxa"/>
            <w:left w:w="0" w:type="dxa"/>
            <w:bottom w:w="0" w:type="dxa"/>
            <w:right w:w="0" w:type="dxa"/>
          </w:tblCellMar>
        </w:tblPrEx>
        <w:tc>
          <w:tcPr>
            <w:tcW w:w="8420" w:type="dxa"/>
            <w:tcBorders>
              <w:top w:val="nil"/>
              <w:left w:val="nil"/>
              <w:bottom w:val="nil"/>
              <w:right w:val="nil"/>
            </w:tcBorders>
            <w:shd w:val="clear" w:color="auto" w:fill="FFFFFF"/>
            <w:tcMar>
              <w:top w:w="45" w:type="dxa"/>
              <w:left w:w="75" w:type="dxa"/>
              <w:bottom w:w="45" w:type="dxa"/>
              <w:right w:w="75" w:type="dxa"/>
            </w:tcMar>
          </w:tcPr>
          <w:p w14:paraId="26DB3267">
            <w:pPr>
              <w:spacing w:after="0" w:line="240" w:lineRule="auto"/>
              <w:jc w:val="center"/>
              <w:rPr>
                <w:rFonts w:ascii="Courier New" w:hAnsi="Courier New" w:eastAsia="Times New Roman" w:cs="Courier New"/>
                <w:color w:val="000000"/>
                <w:sz w:val="20"/>
                <w:szCs w:val="20"/>
                <w:lang w:val="kk-KZ"/>
              </w:rPr>
            </w:pPr>
            <w:r>
              <w:rPr>
                <w:rFonts w:ascii="Courier New" w:hAnsi="Courier New" w:eastAsia="Times New Roman" w:cs="Courier New"/>
                <w:color w:val="000000"/>
                <w:sz w:val="20"/>
                <w:szCs w:val="20"/>
                <w:lang w:val="kk-KZ"/>
              </w:rPr>
              <w:t> </w:t>
            </w:r>
          </w:p>
        </w:tc>
        <w:tc>
          <w:tcPr>
            <w:tcW w:w="727" w:type="dxa"/>
            <w:tcBorders>
              <w:top w:val="nil"/>
              <w:left w:val="nil"/>
              <w:bottom w:val="nil"/>
              <w:right w:val="nil"/>
            </w:tcBorders>
            <w:shd w:val="clear" w:color="auto" w:fill="FFFFFF"/>
            <w:tcMar>
              <w:top w:w="45" w:type="dxa"/>
              <w:left w:w="75" w:type="dxa"/>
              <w:bottom w:w="45" w:type="dxa"/>
              <w:right w:w="75" w:type="dxa"/>
            </w:tcMar>
          </w:tcPr>
          <w:p w14:paraId="422966D2">
            <w:pPr>
              <w:spacing w:after="0" w:line="240" w:lineRule="auto"/>
              <w:jc w:val="center"/>
              <w:rPr>
                <w:rFonts w:ascii="Courier New" w:hAnsi="Courier New" w:eastAsia="Times New Roman" w:cs="Courier New"/>
                <w:color w:val="000000"/>
                <w:sz w:val="20"/>
                <w:szCs w:val="20"/>
                <w:lang w:val="kk-KZ"/>
              </w:rPr>
            </w:pPr>
          </w:p>
        </w:tc>
      </w:tr>
    </w:tbl>
    <w:p w14:paraId="290D1BD9">
      <w:pPr>
        <w:shd w:val="clear" w:color="auto" w:fill="FFFFFF"/>
        <w:spacing w:before="225" w:after="135" w:line="390" w:lineRule="atLeast"/>
        <w:textAlignment w:val="baseline"/>
        <w:outlineLvl w:val="2"/>
        <w:rPr>
          <w:rFonts w:ascii="Courier New" w:hAnsi="Courier New" w:eastAsia="Times New Roman" w:cs="Courier New"/>
          <w:color w:val="1E1E1E"/>
          <w:sz w:val="32"/>
          <w:szCs w:val="32"/>
          <w:lang w:val="kk-KZ"/>
        </w:rPr>
      </w:pPr>
      <w:r>
        <w:rPr>
          <w:rFonts w:ascii="Courier New" w:hAnsi="Courier New" w:eastAsia="Times New Roman" w:cs="Courier New"/>
          <w:color w:val="1E1E1E"/>
          <w:sz w:val="32"/>
          <w:szCs w:val="32"/>
          <w:lang w:val="kk-KZ"/>
        </w:rPr>
        <w:t>Педагог бос немесе уақытша бос лауазымына өтілі бар кандидатты бағалау парағы</w:t>
      </w:r>
    </w:p>
    <w:p w14:paraId="76F20A3A">
      <w:pPr>
        <w:shd w:val="clear" w:color="auto" w:fill="FFFFFF"/>
        <w:spacing w:after="360" w:line="285" w:lineRule="atLeast"/>
        <w:textAlignment w:val="baseline"/>
        <w:rPr>
          <w:rFonts w:ascii="Courier New" w:hAnsi="Courier New" w:eastAsia="Times New Roman" w:cs="Courier New"/>
          <w:color w:val="000000"/>
          <w:spacing w:val="2"/>
          <w:sz w:val="20"/>
          <w:szCs w:val="20"/>
          <w:lang w:val="kk-KZ"/>
        </w:rPr>
      </w:pPr>
      <w:r>
        <w:rPr>
          <w:rFonts w:ascii="Courier New" w:hAnsi="Courier New" w:eastAsia="Times New Roman" w:cs="Courier New"/>
          <w:color w:val="000000"/>
          <w:spacing w:val="2"/>
          <w:sz w:val="20"/>
          <w:szCs w:val="20"/>
          <w:lang w:val="kk-KZ"/>
        </w:rPr>
        <w:t>      _________________________________________________________</w:t>
      </w:r>
    </w:p>
    <w:p w14:paraId="3E7F4E54">
      <w:pPr>
        <w:shd w:val="clear" w:color="auto" w:fill="FFFFFF"/>
        <w:spacing w:after="360" w:line="285" w:lineRule="atLeast"/>
        <w:textAlignment w:val="baseline"/>
        <w:rPr>
          <w:rFonts w:ascii="Courier New" w:hAnsi="Courier New" w:eastAsia="Times New Roman" w:cs="Courier New"/>
          <w:color w:val="000000"/>
          <w:spacing w:val="2"/>
          <w:sz w:val="20"/>
          <w:szCs w:val="20"/>
          <w:lang w:val="kk-KZ"/>
        </w:rPr>
      </w:pPr>
      <w:r>
        <w:rPr>
          <w:rFonts w:ascii="Courier New" w:hAnsi="Courier New" w:eastAsia="Times New Roman" w:cs="Courier New"/>
          <w:color w:val="000000"/>
          <w:spacing w:val="2"/>
          <w:sz w:val="20"/>
          <w:szCs w:val="20"/>
          <w:lang w:val="kk-KZ"/>
        </w:rPr>
        <w:t>      (Тегі, аты, әкесінің аты (бар болса))</w:t>
      </w:r>
    </w:p>
    <w:p w14:paraId="34ECBEB7">
      <w:pPr>
        <w:spacing w:after="0" w:line="240" w:lineRule="auto"/>
        <w:jc w:val="center"/>
        <w:textAlignment w:val="baseline"/>
        <w:outlineLvl w:val="2"/>
        <w:rPr>
          <w:rFonts w:ascii="Arial" w:hAnsi="Arial" w:cs="Arial"/>
          <w:b/>
          <w:sz w:val="21"/>
          <w:szCs w:val="21"/>
          <w:lang w:val="kk-KZ"/>
        </w:rPr>
      </w:pPr>
    </w:p>
    <w:tbl>
      <w:tblPr>
        <w:tblStyle w:val="4"/>
        <w:tblW w:w="10423" w:type="dxa"/>
        <w:tblInd w:w="0" w:type="dxa"/>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395"/>
        <w:gridCol w:w="1661"/>
        <w:gridCol w:w="2533"/>
        <w:gridCol w:w="12"/>
        <w:gridCol w:w="4546"/>
        <w:gridCol w:w="1276"/>
      </w:tblGrid>
      <w:tr w14:paraId="426B17A8">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tblCellMar>
            <w:top w:w="0" w:type="dxa"/>
            <w:left w:w="0" w:type="dxa"/>
            <w:bottom w:w="0" w:type="dxa"/>
            <w:right w:w="0" w:type="dxa"/>
          </w:tblCellMar>
        </w:tblPrEx>
        <w:tc>
          <w:tcPr>
            <w:tcW w:w="395"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795D2FEB">
            <w:pPr>
              <w:spacing w:after="360" w:line="285" w:lineRule="atLeast"/>
              <w:jc w:val="center"/>
              <w:textAlignment w:val="baseline"/>
              <w:rPr>
                <w:rFonts w:ascii="Courier New" w:hAnsi="Courier New" w:eastAsia="Times New Roman" w:cs="Courier New"/>
                <w:b/>
                <w:color w:val="000000"/>
                <w:spacing w:val="2"/>
                <w:sz w:val="20"/>
                <w:szCs w:val="20"/>
              </w:rPr>
            </w:pPr>
            <w:r>
              <w:rPr>
                <w:rFonts w:ascii="Courier New" w:hAnsi="Courier New" w:eastAsia="Times New Roman" w:cs="Courier New"/>
                <w:b/>
                <w:color w:val="000000"/>
                <w:spacing w:val="2"/>
                <w:sz w:val="20"/>
                <w:szCs w:val="20"/>
              </w:rPr>
              <w:t>№</w:t>
            </w:r>
          </w:p>
        </w:tc>
        <w:tc>
          <w:tcPr>
            <w:tcW w:w="1661"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0704487B">
            <w:pPr>
              <w:spacing w:after="360" w:line="285" w:lineRule="atLeast"/>
              <w:jc w:val="center"/>
              <w:textAlignment w:val="baseline"/>
              <w:rPr>
                <w:rFonts w:ascii="Courier New" w:hAnsi="Courier New" w:eastAsia="Times New Roman" w:cs="Courier New"/>
                <w:b/>
                <w:color w:val="000000"/>
                <w:spacing w:val="2"/>
                <w:sz w:val="20"/>
                <w:szCs w:val="20"/>
              </w:rPr>
            </w:pPr>
            <w:r>
              <w:rPr>
                <w:rFonts w:ascii="Courier New" w:hAnsi="Courier New" w:eastAsia="Times New Roman" w:cs="Courier New"/>
                <w:b/>
                <w:color w:val="000000"/>
                <w:spacing w:val="2"/>
                <w:sz w:val="20"/>
                <w:szCs w:val="20"/>
              </w:rPr>
              <w:t>Өлшемшарттар</w:t>
            </w:r>
          </w:p>
        </w:tc>
        <w:tc>
          <w:tcPr>
            <w:tcW w:w="2545" w:type="dxa"/>
            <w:gridSpan w:val="2"/>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4A5D3EC5">
            <w:pPr>
              <w:spacing w:after="360" w:line="285" w:lineRule="atLeast"/>
              <w:jc w:val="center"/>
              <w:textAlignment w:val="baseline"/>
              <w:rPr>
                <w:rFonts w:ascii="Courier New" w:hAnsi="Courier New" w:eastAsia="Times New Roman" w:cs="Courier New"/>
                <w:b/>
                <w:color w:val="000000"/>
                <w:spacing w:val="2"/>
                <w:sz w:val="20"/>
                <w:szCs w:val="20"/>
              </w:rPr>
            </w:pPr>
            <w:r>
              <w:rPr>
                <w:rFonts w:ascii="Courier New" w:hAnsi="Courier New" w:eastAsia="Times New Roman" w:cs="Courier New"/>
                <w:b/>
                <w:color w:val="000000"/>
                <w:spacing w:val="2"/>
                <w:sz w:val="20"/>
                <w:szCs w:val="20"/>
              </w:rPr>
              <w:t>Растайтын құжат</w:t>
            </w:r>
          </w:p>
        </w:tc>
        <w:tc>
          <w:tcPr>
            <w:tcW w:w="4546" w:type="dxa"/>
            <w:tcBorders>
              <w:top w:val="single" w:color="auto" w:sz="4" w:space="0"/>
              <w:left w:val="single" w:color="auto" w:sz="4" w:space="0"/>
              <w:bottom w:val="single" w:color="auto" w:sz="4" w:space="0"/>
              <w:right w:val="single" w:color="auto" w:sz="4" w:space="0"/>
            </w:tcBorders>
            <w:shd w:val="clear" w:color="auto" w:fill="FFFFFF"/>
          </w:tcPr>
          <w:p w14:paraId="763DEC39">
            <w:pPr>
              <w:spacing w:after="360" w:line="285" w:lineRule="atLeast"/>
              <w:textAlignment w:val="baseline"/>
              <w:rPr>
                <w:rFonts w:ascii="Courier New" w:hAnsi="Courier New" w:eastAsia="Times New Roman" w:cs="Courier New"/>
                <w:b/>
                <w:color w:val="000000"/>
                <w:spacing w:val="2"/>
                <w:sz w:val="20"/>
                <w:szCs w:val="20"/>
              </w:rPr>
            </w:pPr>
            <w:r>
              <w:rPr>
                <w:rFonts w:ascii="Courier New" w:hAnsi="Courier New" w:eastAsia="Times New Roman" w:cs="Courier New"/>
                <w:b/>
                <w:color w:val="000000"/>
                <w:spacing w:val="2"/>
                <w:sz w:val="20"/>
                <w:szCs w:val="20"/>
              </w:rPr>
              <w:t>Балл сандары</w:t>
            </w:r>
            <w:r>
              <w:rPr>
                <w:rFonts w:ascii="Courier New" w:hAnsi="Courier New" w:eastAsia="Times New Roman" w:cs="Courier New"/>
                <w:b/>
                <w:color w:val="000000"/>
                <w:spacing w:val="2"/>
                <w:sz w:val="20"/>
                <w:szCs w:val="20"/>
              </w:rPr>
              <w:br w:type="textWrapping"/>
            </w:r>
            <w:r>
              <w:rPr>
                <w:rFonts w:ascii="Courier New" w:hAnsi="Courier New" w:eastAsia="Times New Roman" w:cs="Courier New"/>
                <w:b/>
                <w:color w:val="000000"/>
                <w:spacing w:val="2"/>
                <w:sz w:val="20"/>
                <w:szCs w:val="20"/>
              </w:rPr>
              <w:t>(1-ден 30-ға дейін)</w:t>
            </w:r>
          </w:p>
        </w:tc>
        <w:tc>
          <w:tcPr>
            <w:tcW w:w="1276" w:type="dxa"/>
            <w:tcBorders>
              <w:top w:val="single" w:color="auto" w:sz="4" w:space="0"/>
              <w:left w:val="single" w:color="auto" w:sz="4" w:space="0"/>
              <w:bottom w:val="single" w:color="auto" w:sz="4" w:space="0"/>
              <w:right w:val="single" w:color="auto" w:sz="4" w:space="0"/>
            </w:tcBorders>
            <w:shd w:val="clear" w:color="auto" w:fill="FFFFFF"/>
          </w:tcPr>
          <w:p w14:paraId="409C2CAF">
            <w:pPr>
              <w:spacing w:after="360" w:line="285" w:lineRule="atLeast"/>
              <w:textAlignment w:val="baseline"/>
              <w:rPr>
                <w:rFonts w:ascii="Courier New" w:hAnsi="Courier New" w:eastAsia="Times New Roman" w:cs="Courier New"/>
                <w:b/>
                <w:color w:val="000000"/>
                <w:spacing w:val="2"/>
                <w:sz w:val="20"/>
                <w:szCs w:val="20"/>
                <w:lang w:val="kk-KZ"/>
              </w:rPr>
            </w:pPr>
            <w:r>
              <w:rPr>
                <w:rFonts w:ascii="Courier New" w:hAnsi="Courier New" w:eastAsia="Times New Roman" w:cs="Courier New"/>
                <w:b/>
                <w:color w:val="000000"/>
                <w:spacing w:val="2"/>
                <w:sz w:val="20"/>
                <w:szCs w:val="20"/>
                <w:lang w:val="kk-KZ"/>
              </w:rPr>
              <w:t>Баға</w:t>
            </w:r>
          </w:p>
        </w:tc>
      </w:tr>
      <w:tr w14:paraId="5E570E5E">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shd w:val="clear" w:color="auto" w:fill="FFFFFF"/>
          <w:tblCellMar>
            <w:top w:w="0" w:type="dxa"/>
            <w:left w:w="0" w:type="dxa"/>
            <w:bottom w:w="0" w:type="dxa"/>
            <w:right w:w="0" w:type="dxa"/>
          </w:tblCellMar>
        </w:tblPrEx>
        <w:tc>
          <w:tcPr>
            <w:tcW w:w="395"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217758F5">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1.</w:t>
            </w:r>
          </w:p>
        </w:tc>
        <w:tc>
          <w:tcPr>
            <w:tcW w:w="1661"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7A9C6912">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Білім деңгейі</w:t>
            </w:r>
          </w:p>
        </w:tc>
        <w:tc>
          <w:tcPr>
            <w:tcW w:w="2545" w:type="dxa"/>
            <w:gridSpan w:val="2"/>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5D77CEF9">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Білімі туралы дипломның және дипломға қосымшаның көшірмелері</w:t>
            </w:r>
          </w:p>
        </w:tc>
        <w:tc>
          <w:tcPr>
            <w:tcW w:w="4546" w:type="dxa"/>
            <w:tcBorders>
              <w:top w:val="single" w:color="auto" w:sz="4" w:space="0"/>
              <w:left w:val="single" w:color="auto" w:sz="4" w:space="0"/>
              <w:bottom w:val="single" w:color="auto" w:sz="4" w:space="0"/>
              <w:right w:val="single" w:color="auto" w:sz="4" w:space="0"/>
            </w:tcBorders>
            <w:shd w:val="clear" w:color="auto" w:fill="FFFFFF"/>
          </w:tcPr>
          <w:p w14:paraId="584C14FA">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Техникалық және кәсіптік = 1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Жоғары = 2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Жоғары үздік = 3 балл</w:t>
            </w:r>
            <w:r>
              <w:rPr>
                <w:rFonts w:ascii="Courier New" w:hAnsi="Courier New" w:eastAsia="Times New Roman" w:cs="Courier New"/>
                <w:color w:val="000000"/>
                <w:spacing w:val="2"/>
                <w:sz w:val="20"/>
                <w:szCs w:val="20"/>
              </w:rPr>
              <w:br w:type="textWrapping"/>
            </w:r>
          </w:p>
        </w:tc>
        <w:tc>
          <w:tcPr>
            <w:tcW w:w="1276" w:type="dxa"/>
            <w:tcBorders>
              <w:top w:val="single" w:color="auto" w:sz="4" w:space="0"/>
              <w:left w:val="single" w:color="auto" w:sz="4" w:space="0"/>
              <w:bottom w:val="single" w:color="auto" w:sz="4" w:space="0"/>
              <w:right w:val="single" w:color="auto" w:sz="4" w:space="0"/>
            </w:tcBorders>
            <w:shd w:val="clear" w:color="auto" w:fill="FFFFFF"/>
          </w:tcPr>
          <w:p w14:paraId="79CD9196">
            <w:pPr>
              <w:spacing w:after="360" w:line="285" w:lineRule="atLeast"/>
              <w:textAlignment w:val="baseline"/>
              <w:rPr>
                <w:rFonts w:ascii="Courier New" w:hAnsi="Courier New" w:eastAsia="Times New Roman" w:cs="Courier New"/>
                <w:color w:val="000000"/>
                <w:spacing w:val="2"/>
                <w:sz w:val="20"/>
                <w:szCs w:val="20"/>
              </w:rPr>
            </w:pPr>
          </w:p>
        </w:tc>
      </w:tr>
      <w:tr w14:paraId="71111767">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shd w:val="clear" w:color="auto" w:fill="FFFFFF"/>
          <w:tblCellMar>
            <w:top w:w="0" w:type="dxa"/>
            <w:left w:w="0" w:type="dxa"/>
            <w:bottom w:w="0" w:type="dxa"/>
            <w:right w:w="0" w:type="dxa"/>
          </w:tblCellMar>
        </w:tblPrEx>
        <w:tc>
          <w:tcPr>
            <w:tcW w:w="395"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4CCF151F">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2.</w:t>
            </w:r>
          </w:p>
        </w:tc>
        <w:tc>
          <w:tcPr>
            <w:tcW w:w="1661"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3F6A3275">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Ғылыми/академиялық дәрежесі</w:t>
            </w:r>
          </w:p>
        </w:tc>
        <w:tc>
          <w:tcPr>
            <w:tcW w:w="2545" w:type="dxa"/>
            <w:gridSpan w:val="2"/>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7E4F70F6">
            <w:pPr>
              <w:spacing w:after="360" w:line="285" w:lineRule="atLeast"/>
              <w:jc w:val="center"/>
              <w:textAlignment w:val="baseline"/>
              <w:rPr>
                <w:rFonts w:ascii="Courier New" w:hAnsi="Courier New" w:eastAsia="Times New Roman" w:cs="Courier New"/>
                <w:color w:val="000000"/>
                <w:spacing w:val="2"/>
                <w:sz w:val="20"/>
                <w:szCs w:val="20"/>
              </w:rPr>
            </w:pPr>
            <w:r>
              <w:t>Білімі туралы дипломның және дипломға қосымшаның көшірмелері/ ғылыми атағын/ ғылыми дәрежесін/дәрежесін беру туралы аттестат</w:t>
            </w:r>
          </w:p>
          <w:p w14:paraId="681E976E">
            <w:pPr>
              <w:spacing w:after="360" w:line="285" w:lineRule="atLeast"/>
              <w:jc w:val="center"/>
              <w:textAlignment w:val="baseline"/>
              <w:rPr>
                <w:rFonts w:ascii="Courier New" w:hAnsi="Courier New" w:eastAsia="Times New Roman" w:cs="Courier New"/>
                <w:color w:val="000000"/>
                <w:spacing w:val="2"/>
                <w:sz w:val="20"/>
                <w:szCs w:val="20"/>
              </w:rPr>
            </w:pPr>
          </w:p>
        </w:tc>
        <w:tc>
          <w:tcPr>
            <w:tcW w:w="4546" w:type="dxa"/>
            <w:tcBorders>
              <w:top w:val="single" w:color="auto" w:sz="4" w:space="0"/>
              <w:left w:val="single" w:color="auto" w:sz="4" w:space="0"/>
              <w:bottom w:val="single" w:color="auto" w:sz="4" w:space="0"/>
              <w:right w:val="single" w:color="auto" w:sz="4" w:space="0"/>
            </w:tcBorders>
            <w:shd w:val="clear" w:color="auto" w:fill="FFFFFF"/>
          </w:tcPr>
          <w:p w14:paraId="2B1947DE">
            <w:pPr>
              <w:spacing w:after="360" w:line="285" w:lineRule="atLeast"/>
              <w:textAlignment w:val="baseline"/>
              <w:rPr>
                <w:rFonts w:ascii="Courier New" w:hAnsi="Courier New" w:eastAsia="Times New Roman" w:cs="Courier New"/>
                <w:color w:val="000000"/>
                <w:spacing w:val="2"/>
                <w:sz w:val="20"/>
                <w:szCs w:val="20"/>
              </w:rPr>
            </w:pPr>
            <w:r>
              <w:t>PhD докторы – 15 балл                                                    Ғылым докторы, Ғылым кандидаты, профиль бойынша докторы – 10 балл                                                  Педагогикалық бағыты бойынша магистр – 5 балл</w:t>
            </w:r>
          </w:p>
          <w:p w14:paraId="78A44A7F">
            <w:pPr>
              <w:spacing w:after="360" w:line="285" w:lineRule="atLeast"/>
              <w:textAlignment w:val="baseline"/>
              <w:rPr>
                <w:rFonts w:ascii="Courier New" w:hAnsi="Courier New" w:eastAsia="Times New Roman" w:cs="Courier New"/>
                <w:color w:val="000000"/>
                <w:spacing w:val="2"/>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FFFFFF"/>
          </w:tcPr>
          <w:p w14:paraId="51CAEDC9">
            <w:pPr>
              <w:spacing w:after="360" w:line="285" w:lineRule="atLeast"/>
              <w:textAlignment w:val="baseline"/>
              <w:rPr>
                <w:rFonts w:ascii="Courier New" w:hAnsi="Courier New" w:eastAsia="Times New Roman" w:cs="Courier New"/>
                <w:color w:val="000000"/>
                <w:spacing w:val="2"/>
                <w:sz w:val="20"/>
                <w:szCs w:val="20"/>
              </w:rPr>
            </w:pPr>
          </w:p>
        </w:tc>
      </w:tr>
      <w:tr w14:paraId="404C1229">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shd w:val="clear" w:color="auto" w:fill="FFFFFF"/>
          <w:tblCellMar>
            <w:top w:w="0" w:type="dxa"/>
            <w:left w:w="0" w:type="dxa"/>
            <w:bottom w:w="0" w:type="dxa"/>
            <w:right w:w="0" w:type="dxa"/>
          </w:tblCellMar>
        </w:tblPrEx>
        <w:tc>
          <w:tcPr>
            <w:tcW w:w="395"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37BBAD06">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3.</w:t>
            </w:r>
          </w:p>
        </w:tc>
        <w:tc>
          <w:tcPr>
            <w:tcW w:w="1661"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35E99A85">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Біліктілік санаты</w:t>
            </w:r>
          </w:p>
        </w:tc>
        <w:tc>
          <w:tcPr>
            <w:tcW w:w="2545" w:type="dxa"/>
            <w:gridSpan w:val="2"/>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5DD9A3E6">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Куәлік, басқа құжат</w:t>
            </w:r>
          </w:p>
        </w:tc>
        <w:tc>
          <w:tcPr>
            <w:tcW w:w="4546" w:type="dxa"/>
            <w:tcBorders>
              <w:top w:val="single" w:color="auto" w:sz="4" w:space="0"/>
              <w:left w:val="single" w:color="auto" w:sz="4" w:space="0"/>
              <w:bottom w:val="single" w:color="auto" w:sz="4" w:space="0"/>
              <w:right w:val="single" w:color="auto" w:sz="4" w:space="0"/>
            </w:tcBorders>
            <w:shd w:val="clear" w:color="auto" w:fill="FFFFFF"/>
          </w:tcPr>
          <w:p w14:paraId="0171A89E">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Педагог- 2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Педагог-модератор -  3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Педагог-сарапшы - 5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Педагог-зерттеуші - 7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Педагог-шебер - 10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Басшының үшінші біліктілік санатындағы орынбасары - 5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Басшының екінші біліктілік санатындағы орынбасары- 6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Басшының бірінші біліктілік санатындағы орынбасары-7 балл</w:t>
            </w:r>
          </w:p>
        </w:tc>
        <w:tc>
          <w:tcPr>
            <w:tcW w:w="1276" w:type="dxa"/>
            <w:tcBorders>
              <w:top w:val="single" w:color="auto" w:sz="4" w:space="0"/>
              <w:left w:val="single" w:color="auto" w:sz="4" w:space="0"/>
              <w:bottom w:val="single" w:color="auto" w:sz="4" w:space="0"/>
              <w:right w:val="single" w:color="auto" w:sz="4" w:space="0"/>
            </w:tcBorders>
            <w:shd w:val="clear" w:color="auto" w:fill="FFFFFF"/>
          </w:tcPr>
          <w:p w14:paraId="005E64C2">
            <w:pPr>
              <w:spacing w:after="360" w:line="285" w:lineRule="atLeast"/>
              <w:textAlignment w:val="baseline"/>
              <w:rPr>
                <w:rFonts w:ascii="Courier New" w:hAnsi="Courier New" w:eastAsia="Times New Roman" w:cs="Courier New"/>
                <w:color w:val="000000"/>
                <w:spacing w:val="2"/>
                <w:sz w:val="20"/>
                <w:szCs w:val="20"/>
              </w:rPr>
            </w:pPr>
          </w:p>
        </w:tc>
      </w:tr>
      <w:tr w14:paraId="294CFC93">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shd w:val="clear" w:color="auto" w:fill="FFFFFF"/>
          <w:tblCellMar>
            <w:top w:w="0" w:type="dxa"/>
            <w:left w:w="0" w:type="dxa"/>
            <w:bottom w:w="0" w:type="dxa"/>
            <w:right w:w="0" w:type="dxa"/>
          </w:tblCellMar>
        </w:tblPrEx>
        <w:tc>
          <w:tcPr>
            <w:tcW w:w="395"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41619043">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4.</w:t>
            </w:r>
          </w:p>
        </w:tc>
        <w:tc>
          <w:tcPr>
            <w:tcW w:w="1661"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56E834DA">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Әкімшілік және әдістемелік қызметтегі жұмыс тәжірибесі</w:t>
            </w:r>
          </w:p>
        </w:tc>
        <w:tc>
          <w:tcPr>
            <w:tcW w:w="2545" w:type="dxa"/>
            <w:gridSpan w:val="2"/>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25407939">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Еңбек кітапшасы/еңбек қызметін алмастыратын басқа да құжат</w:t>
            </w:r>
          </w:p>
        </w:tc>
        <w:tc>
          <w:tcPr>
            <w:tcW w:w="4546" w:type="dxa"/>
            <w:tcBorders>
              <w:top w:val="single" w:color="auto" w:sz="4" w:space="0"/>
              <w:left w:val="single" w:color="auto" w:sz="4" w:space="0"/>
              <w:bottom w:val="single" w:color="auto" w:sz="4" w:space="0"/>
              <w:right w:val="single" w:color="auto" w:sz="4" w:space="0"/>
            </w:tcBorders>
            <w:shd w:val="clear" w:color="auto" w:fill="FFFFFF"/>
          </w:tcPr>
          <w:p w14:paraId="35773402">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Әдіскер, лауазымдағы жұмыс өтілі 2 жылға дейін - 2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Әдіскер, лауазымдағы жұмыс өтілі екі жылдан көп - 3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Директордың орынбасары, лауазымдағы жұмыс өтілі 2 жылға дейін - 3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Директордың орынбасары, лауазымдағы жұмыс өтілі екі жылдан көп - 4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Директор, лауазымдағы жұмыс өтілі 2 жылға дейін - 4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Директор, лауазымдағы жұмыс өтілі 4 жылдан коп – 5 балл</w:t>
            </w:r>
          </w:p>
        </w:tc>
        <w:tc>
          <w:tcPr>
            <w:tcW w:w="1276" w:type="dxa"/>
            <w:tcBorders>
              <w:top w:val="single" w:color="auto" w:sz="4" w:space="0"/>
              <w:left w:val="single" w:color="auto" w:sz="4" w:space="0"/>
              <w:bottom w:val="single" w:color="auto" w:sz="4" w:space="0"/>
              <w:right w:val="single" w:color="auto" w:sz="4" w:space="0"/>
            </w:tcBorders>
            <w:shd w:val="clear" w:color="auto" w:fill="FFFFFF"/>
          </w:tcPr>
          <w:p w14:paraId="39130253">
            <w:pPr>
              <w:spacing w:after="360" w:line="285" w:lineRule="atLeast"/>
              <w:textAlignment w:val="baseline"/>
              <w:rPr>
                <w:rFonts w:ascii="Courier New" w:hAnsi="Courier New" w:eastAsia="Times New Roman" w:cs="Courier New"/>
                <w:color w:val="000000"/>
                <w:spacing w:val="2"/>
                <w:sz w:val="20"/>
                <w:szCs w:val="20"/>
              </w:rPr>
            </w:pPr>
          </w:p>
        </w:tc>
      </w:tr>
      <w:tr w14:paraId="29867CC3">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shd w:val="clear" w:color="auto" w:fill="FFFFFF"/>
          <w:tblCellMar>
            <w:top w:w="0" w:type="dxa"/>
            <w:left w:w="0" w:type="dxa"/>
            <w:bottom w:w="0" w:type="dxa"/>
            <w:right w:w="0" w:type="dxa"/>
          </w:tblCellMar>
        </w:tblPrEx>
        <w:tc>
          <w:tcPr>
            <w:tcW w:w="395"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098265C1">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5.</w:t>
            </w:r>
          </w:p>
        </w:tc>
        <w:tc>
          <w:tcPr>
            <w:tcW w:w="1661"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6A864220">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Бұрынғы жұмыс орнынан (педагог лауазымы бойынша) ұсыным хат</w:t>
            </w:r>
          </w:p>
        </w:tc>
        <w:tc>
          <w:tcPr>
            <w:tcW w:w="2545" w:type="dxa"/>
            <w:gridSpan w:val="2"/>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3BA3BB7D">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Ұсыным хат (педагог лауазымы бойынша соңғы жұмыс орнынан)</w:t>
            </w:r>
          </w:p>
        </w:tc>
        <w:tc>
          <w:tcPr>
            <w:tcW w:w="4546" w:type="dxa"/>
            <w:tcBorders>
              <w:top w:val="single" w:color="auto" w:sz="4" w:space="0"/>
              <w:left w:val="single" w:color="auto" w:sz="4" w:space="0"/>
              <w:bottom w:val="single" w:color="auto" w:sz="4" w:space="0"/>
              <w:right w:val="single" w:color="auto" w:sz="4" w:space="0"/>
            </w:tcBorders>
            <w:shd w:val="clear" w:color="auto" w:fill="FFFFFF"/>
          </w:tcPr>
          <w:p w14:paraId="135C798A">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Оң ұсыным хаттың болуы = 3 балл</w:t>
            </w:r>
          </w:p>
        </w:tc>
        <w:tc>
          <w:tcPr>
            <w:tcW w:w="1276" w:type="dxa"/>
            <w:tcBorders>
              <w:top w:val="single" w:color="auto" w:sz="4" w:space="0"/>
              <w:left w:val="single" w:color="auto" w:sz="4" w:space="0"/>
              <w:bottom w:val="single" w:color="auto" w:sz="4" w:space="0"/>
              <w:right w:val="single" w:color="auto" w:sz="4" w:space="0"/>
            </w:tcBorders>
            <w:shd w:val="clear" w:color="auto" w:fill="FFFFFF"/>
          </w:tcPr>
          <w:p w14:paraId="5DAF4F6A">
            <w:pPr>
              <w:spacing w:after="360" w:line="285" w:lineRule="atLeast"/>
              <w:textAlignment w:val="baseline"/>
              <w:rPr>
                <w:rFonts w:ascii="Courier New" w:hAnsi="Courier New" w:eastAsia="Times New Roman" w:cs="Courier New"/>
                <w:color w:val="000000"/>
                <w:spacing w:val="2"/>
                <w:sz w:val="20"/>
                <w:szCs w:val="20"/>
              </w:rPr>
            </w:pPr>
          </w:p>
        </w:tc>
      </w:tr>
      <w:tr w14:paraId="49315353">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shd w:val="clear" w:color="auto" w:fill="FFFFFF"/>
          <w:tblCellMar>
            <w:top w:w="0" w:type="dxa"/>
            <w:left w:w="0" w:type="dxa"/>
            <w:bottom w:w="0" w:type="dxa"/>
            <w:right w:w="0" w:type="dxa"/>
          </w:tblCellMar>
        </w:tblPrEx>
        <w:tc>
          <w:tcPr>
            <w:tcW w:w="395"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276D03DB">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6.</w:t>
            </w:r>
          </w:p>
        </w:tc>
        <w:tc>
          <w:tcPr>
            <w:tcW w:w="1661"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1C39B92F">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Соңғы 5 жылдағы кәсіби жетістіктерінің көрсеткіштері</w:t>
            </w:r>
          </w:p>
        </w:tc>
        <w:tc>
          <w:tcPr>
            <w:tcW w:w="2545" w:type="dxa"/>
            <w:gridSpan w:val="2"/>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6D8204A2">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 олимпиадалар мен конкурстар жеңімпаздарының дипломдары, грамоталары, білім алушылардың ғылыми жобалары;</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 олимпиадалар мен байқаулар жеңімпаздарының дипломдары, грамоталары;</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 мемлекеттік награда;</w:t>
            </w:r>
          </w:p>
        </w:tc>
        <w:tc>
          <w:tcPr>
            <w:tcW w:w="4546" w:type="dxa"/>
            <w:tcBorders>
              <w:top w:val="single" w:color="auto" w:sz="4" w:space="0"/>
              <w:left w:val="single" w:color="auto" w:sz="4" w:space="0"/>
              <w:bottom w:val="single" w:color="auto" w:sz="4" w:space="0"/>
              <w:right w:val="single" w:color="auto" w:sz="4" w:space="0"/>
            </w:tcBorders>
            <w:shd w:val="clear" w:color="auto" w:fill="FFFFFF"/>
          </w:tcPr>
          <w:p w14:paraId="2FF89C69">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1) қалалық/аудандық олимпиадалар мен конкурстардың жеңімпаздары - 0,5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облыстық - 1 балл, республикалық -  2 балл, халықаралық - 3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2) ғылыми жобалар: қалалық/аудандық -0,5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облыстық - 1 балл, республикалық - 2 балл, халықаралық -3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3) "Үздік педагог" конкурсына қатысушы - 1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4) "Үздік педагог" конкурсының жеңімпазы - 5 балл;</w:t>
            </w:r>
            <w:r>
              <w:rPr>
                <w:rFonts w:ascii="Courier New" w:hAnsi="Courier New" w:eastAsia="Times New Roman" w:cs="Courier New"/>
                <w:color w:val="000000"/>
                <w:spacing w:val="2"/>
                <w:sz w:val="20"/>
                <w:szCs w:val="20"/>
              </w:rPr>
              <w:br w:type="textWrapping"/>
            </w:r>
          </w:p>
        </w:tc>
        <w:tc>
          <w:tcPr>
            <w:tcW w:w="1276" w:type="dxa"/>
            <w:tcBorders>
              <w:top w:val="single" w:color="auto" w:sz="4" w:space="0"/>
              <w:left w:val="single" w:color="auto" w:sz="4" w:space="0"/>
              <w:bottom w:val="single" w:color="auto" w:sz="4" w:space="0"/>
              <w:right w:val="single" w:color="auto" w:sz="4" w:space="0"/>
            </w:tcBorders>
            <w:shd w:val="clear" w:color="auto" w:fill="FFFFFF"/>
          </w:tcPr>
          <w:p w14:paraId="6F952ECD">
            <w:pPr>
              <w:spacing w:after="360" w:line="285" w:lineRule="atLeast"/>
              <w:textAlignment w:val="baseline"/>
              <w:rPr>
                <w:rFonts w:ascii="Courier New" w:hAnsi="Courier New" w:eastAsia="Times New Roman" w:cs="Courier New"/>
                <w:color w:val="000000"/>
                <w:spacing w:val="2"/>
                <w:sz w:val="20"/>
                <w:szCs w:val="20"/>
              </w:rPr>
            </w:pPr>
          </w:p>
        </w:tc>
      </w:tr>
      <w:tr w14:paraId="58A40562">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shd w:val="clear" w:color="auto" w:fill="FFFFFF"/>
          <w:tblCellMar>
            <w:top w:w="0" w:type="dxa"/>
            <w:left w:w="0" w:type="dxa"/>
            <w:bottom w:w="0" w:type="dxa"/>
            <w:right w:w="0" w:type="dxa"/>
          </w:tblCellMar>
        </w:tblPrEx>
        <w:tc>
          <w:tcPr>
            <w:tcW w:w="395"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187597FA">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7.</w:t>
            </w:r>
          </w:p>
        </w:tc>
        <w:tc>
          <w:tcPr>
            <w:tcW w:w="1661"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72540CF0">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Қоғамдық-педагогикалық қызметі</w:t>
            </w:r>
          </w:p>
        </w:tc>
        <w:tc>
          <w:tcPr>
            <w:tcW w:w="2545" w:type="dxa"/>
            <w:gridSpan w:val="2"/>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1D813918">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Қоғамдық-педагогикалық қызметін растайтын құжат</w:t>
            </w:r>
          </w:p>
        </w:tc>
        <w:tc>
          <w:tcPr>
            <w:tcW w:w="4546" w:type="dxa"/>
            <w:tcBorders>
              <w:top w:val="single" w:color="auto" w:sz="4" w:space="0"/>
              <w:left w:val="single" w:color="auto" w:sz="4" w:space="0"/>
              <w:bottom w:val="single" w:color="auto" w:sz="4" w:space="0"/>
              <w:right w:val="single" w:color="auto" w:sz="4" w:space="0"/>
            </w:tcBorders>
            <w:shd w:val="clear" w:color="auto" w:fill="FFFFFF"/>
          </w:tcPr>
          <w:p w14:paraId="01780266">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тәлімгер = 0,5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ӘБ басшылығы = 2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екі тілде сабақ беру, орыс/қазақ = 2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шетел/орыс немесе шетел/қазақ = 3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үш тілде сабақ беру (қазақ, орыс</w:t>
            </w:r>
          </w:p>
        </w:tc>
        <w:tc>
          <w:tcPr>
            <w:tcW w:w="1276" w:type="dxa"/>
            <w:tcBorders>
              <w:top w:val="single" w:color="auto" w:sz="4" w:space="0"/>
              <w:left w:val="single" w:color="auto" w:sz="4" w:space="0"/>
              <w:bottom w:val="single" w:color="auto" w:sz="4" w:space="0"/>
              <w:right w:val="single" w:color="auto" w:sz="4" w:space="0"/>
            </w:tcBorders>
            <w:shd w:val="clear" w:color="auto" w:fill="FFFFFF"/>
          </w:tcPr>
          <w:p w14:paraId="7400AAC4">
            <w:pPr>
              <w:spacing w:after="360" w:line="285" w:lineRule="atLeast"/>
              <w:textAlignment w:val="baseline"/>
              <w:rPr>
                <w:rFonts w:ascii="Courier New" w:hAnsi="Courier New" w:eastAsia="Times New Roman" w:cs="Courier New"/>
                <w:color w:val="000000"/>
                <w:spacing w:val="2"/>
                <w:sz w:val="20"/>
                <w:szCs w:val="20"/>
              </w:rPr>
            </w:pPr>
          </w:p>
        </w:tc>
      </w:tr>
      <w:tr w14:paraId="5DE6FE06">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shd w:val="clear" w:color="auto" w:fill="FFFFFF"/>
          <w:tblCellMar>
            <w:top w:w="0" w:type="dxa"/>
            <w:left w:w="0" w:type="dxa"/>
            <w:bottom w:w="0" w:type="dxa"/>
            <w:right w:w="0" w:type="dxa"/>
          </w:tblCellMar>
        </w:tblPrEx>
        <w:tc>
          <w:tcPr>
            <w:tcW w:w="395"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276F6070">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8.</w:t>
            </w:r>
          </w:p>
        </w:tc>
        <w:tc>
          <w:tcPr>
            <w:tcW w:w="1661" w:type="dxa"/>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76D36860">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Курсқа дайындық</w:t>
            </w:r>
          </w:p>
        </w:tc>
        <w:tc>
          <w:tcPr>
            <w:tcW w:w="2545" w:type="dxa"/>
            <w:gridSpan w:val="2"/>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275813DA">
            <w:pPr>
              <w:spacing w:after="360" w:line="285" w:lineRule="atLeast"/>
              <w:jc w:val="center"/>
              <w:textAlignment w:val="baseline"/>
              <w:rPr>
                <w:rFonts w:ascii="Courier New" w:hAnsi="Courier New" w:eastAsia="Times New Roman" w:cs="Courier New"/>
                <w:color w:val="000000"/>
                <w:spacing w:val="2"/>
                <w:sz w:val="20"/>
                <w:szCs w:val="20"/>
                <w:lang w:val="en-US"/>
              </w:rPr>
            </w:pP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пәндік</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даярлық</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сертификаттары</w:t>
            </w:r>
            <w:r>
              <w:rPr>
                <w:rFonts w:ascii="Courier New" w:hAnsi="Courier New" w:eastAsia="Times New Roman" w:cs="Courier New"/>
                <w:color w:val="000000"/>
                <w:spacing w:val="2"/>
                <w:sz w:val="20"/>
                <w:szCs w:val="20"/>
                <w:lang w:val="en-US"/>
              </w:rPr>
              <w:t>;</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цифрлық</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сауаттылық</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сертификаты</w:t>
            </w:r>
            <w:r>
              <w:rPr>
                <w:rFonts w:ascii="Courier New" w:hAnsi="Courier New" w:eastAsia="Times New Roman" w:cs="Courier New"/>
                <w:color w:val="000000"/>
                <w:spacing w:val="2"/>
                <w:sz w:val="20"/>
                <w:szCs w:val="20"/>
                <w:lang w:val="en-US"/>
              </w:rPr>
              <w:t>,</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rPr>
              <w:t>ҚАЗТЕСТ</w:t>
            </w:r>
            <w:r>
              <w:rPr>
                <w:rFonts w:ascii="Courier New" w:hAnsi="Courier New" w:eastAsia="Times New Roman" w:cs="Courier New"/>
                <w:color w:val="000000"/>
                <w:spacing w:val="2"/>
                <w:sz w:val="20"/>
                <w:szCs w:val="20"/>
                <w:lang w:val="en-US"/>
              </w:rPr>
              <w:t>,</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IELTS;</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TOEFL;</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 xml:space="preserve">DELF </w:t>
            </w:r>
            <w:r>
              <w:rPr>
                <w:rFonts w:ascii="Courier New" w:hAnsi="Courier New" w:eastAsia="Times New Roman" w:cs="Courier New"/>
                <w:color w:val="000000"/>
                <w:spacing w:val="2"/>
                <w:sz w:val="20"/>
                <w:szCs w:val="20"/>
              </w:rPr>
              <w:t>сертификаттары</w:t>
            </w:r>
            <w:r>
              <w:rPr>
                <w:rFonts w:ascii="Courier New" w:hAnsi="Courier New" w:eastAsia="Times New Roman" w:cs="Courier New"/>
                <w:color w:val="000000"/>
                <w:spacing w:val="2"/>
                <w:sz w:val="20"/>
                <w:szCs w:val="20"/>
                <w:lang w:val="en-US"/>
              </w:rPr>
              <w:t>;</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 xml:space="preserve">Goethe Zertifikat, "Python </w:t>
            </w:r>
            <w:r>
              <w:rPr>
                <w:rFonts w:ascii="Courier New" w:hAnsi="Courier New" w:eastAsia="Times New Roman" w:cs="Courier New"/>
                <w:color w:val="000000"/>
                <w:spacing w:val="2"/>
                <w:sz w:val="20"/>
                <w:szCs w:val="20"/>
              </w:rPr>
              <w:t>тілінде</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бағдарламалау</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негіздері</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бағдарламалары</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бойынша</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оқыту</w:t>
            </w:r>
            <w:r>
              <w:rPr>
                <w:rFonts w:ascii="Courier New" w:hAnsi="Courier New" w:eastAsia="Times New Roman" w:cs="Courier New"/>
                <w:color w:val="000000"/>
                <w:spacing w:val="2"/>
                <w:sz w:val="20"/>
                <w:szCs w:val="20"/>
                <w:lang w:val="en-US"/>
              </w:rPr>
              <w:t>, "Microsoft"</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rPr>
              <w:t>Курсера</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жұмыстарына</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оқыту</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rPr>
              <w:t>Халықаралық</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курстар</w:t>
            </w:r>
            <w:r>
              <w:rPr>
                <w:rFonts w:ascii="Courier New" w:hAnsi="Courier New" w:eastAsia="Times New Roman" w:cs="Courier New"/>
                <w:color w:val="000000"/>
                <w:spacing w:val="2"/>
                <w:sz w:val="20"/>
                <w:szCs w:val="20"/>
                <w:lang w:val="en-US"/>
              </w:rPr>
              <w:t>:</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TEFL Cambridge</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"CELTA</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(Certificate in Teaching English to Speakers of Other Languages)"</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CELT-P (Certificate in English Language Teaching – Primary)</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DELTA (Diploma in Teaching English to Speakers of Other Languages)</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CELT-S (Certificate in English Language Teaching – Secondary)</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"TKT</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Teaching Knowledge Test"</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Certificate in EMI Skills (English as a Medium of Instruction)</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Teacher of English to Speakers of Other Languages (TESOL)</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"TESOL"</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Certificate in teaching English for young learners</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International House Certificate in Teaching English as a Foreign Language (IHC)</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IHCYLT - International House Certificate In Teaching Young Learners and Teenagers</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Becoming a Better Teacher: Exploring Professional Development</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Assessment for Learning: Formative Assessment in Science and Maths Teaching</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Online Teaching for Educators: Development and Delivery</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Educational Management</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Key Ideas in Mentoring Mathematics Teachers</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rPr>
              <w:t>Курсы</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на</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платформе</w:t>
            </w:r>
            <w:r>
              <w:rPr>
                <w:rFonts w:ascii="Courier New" w:hAnsi="Courier New" w:eastAsia="Times New Roman" w:cs="Courier New"/>
                <w:color w:val="000000"/>
                <w:spacing w:val="2"/>
                <w:sz w:val="20"/>
                <w:szCs w:val="20"/>
                <w:lang w:val="en-US"/>
              </w:rPr>
              <w:t xml:space="preserve"> Coursera, Futute learn</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Teaching Mathematics with Technology</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Special Educational Needs</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"Developing expertise in teaching chemistry"</w:t>
            </w:r>
          </w:p>
        </w:tc>
        <w:tc>
          <w:tcPr>
            <w:tcW w:w="4546" w:type="dxa"/>
            <w:tcBorders>
              <w:top w:val="single" w:color="auto" w:sz="4" w:space="0"/>
              <w:left w:val="single" w:color="auto" w:sz="4" w:space="0"/>
              <w:bottom w:val="single" w:color="auto" w:sz="4" w:space="0"/>
              <w:right w:val="single" w:color="auto" w:sz="4" w:space="0"/>
            </w:tcBorders>
            <w:shd w:val="clear" w:color="auto" w:fill="FFFFFF"/>
          </w:tcPr>
          <w:p w14:paraId="78FE581A">
            <w:pPr>
              <w:spacing w:after="360" w:line="285" w:lineRule="atLeast"/>
              <w:textAlignment w:val="baseline"/>
              <w:rPr>
                <w:rFonts w:ascii="Courier New" w:hAnsi="Courier New" w:eastAsia="Times New Roman" w:cs="Courier New"/>
                <w:color w:val="000000"/>
                <w:spacing w:val="2"/>
                <w:sz w:val="20"/>
                <w:szCs w:val="20"/>
                <w:lang w:val="en-US"/>
              </w:rPr>
            </w:pPr>
            <w:r>
              <w:rPr>
                <w:rFonts w:ascii="Courier New" w:hAnsi="Courier New" w:eastAsia="Times New Roman" w:cs="Courier New"/>
                <w:color w:val="000000"/>
                <w:spacing w:val="2"/>
                <w:sz w:val="20"/>
                <w:szCs w:val="20"/>
              </w:rPr>
              <w:t>біліктілікті</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арттыру</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ұйымдары</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іске</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асыратын</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білім</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беру</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саласындағы</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уәкілетті</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органмен</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келісілген</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бағдарламалар</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бойынша</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біліктілікті</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арттыру</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курстары</w:t>
            </w:r>
            <w:r>
              <w:rPr>
                <w:rFonts w:ascii="Courier New" w:hAnsi="Courier New" w:eastAsia="Times New Roman" w:cs="Courier New"/>
                <w:color w:val="000000"/>
                <w:spacing w:val="2"/>
                <w:sz w:val="20"/>
                <w:szCs w:val="20"/>
                <w:lang w:val="en-US"/>
              </w:rPr>
              <w:t xml:space="preserve"> - 0,5 </w:t>
            </w:r>
            <w:r>
              <w:rPr>
                <w:rFonts w:ascii="Courier New" w:hAnsi="Courier New" w:eastAsia="Times New Roman" w:cs="Courier New"/>
                <w:color w:val="000000"/>
                <w:spacing w:val="2"/>
                <w:sz w:val="20"/>
                <w:szCs w:val="20"/>
              </w:rPr>
              <w:t>балл</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ә</w:t>
            </w:r>
          </w:p>
        </w:tc>
        <w:tc>
          <w:tcPr>
            <w:tcW w:w="1276" w:type="dxa"/>
            <w:tcBorders>
              <w:top w:val="single" w:color="auto" w:sz="4" w:space="0"/>
              <w:left w:val="single" w:color="auto" w:sz="4" w:space="0"/>
              <w:bottom w:val="single" w:color="auto" w:sz="4" w:space="0"/>
              <w:right w:val="single" w:color="auto" w:sz="4" w:space="0"/>
            </w:tcBorders>
            <w:shd w:val="clear" w:color="auto" w:fill="FFFFFF"/>
          </w:tcPr>
          <w:p w14:paraId="5086C957">
            <w:pPr>
              <w:spacing w:after="360" w:line="285" w:lineRule="atLeast"/>
              <w:textAlignment w:val="baseline"/>
              <w:rPr>
                <w:rFonts w:ascii="Courier New" w:hAnsi="Courier New" w:eastAsia="Times New Roman" w:cs="Courier New"/>
                <w:color w:val="000000"/>
                <w:spacing w:val="2"/>
                <w:sz w:val="20"/>
                <w:szCs w:val="20"/>
                <w:lang w:val="en-US"/>
              </w:rPr>
            </w:pPr>
          </w:p>
        </w:tc>
      </w:tr>
      <w:tr w14:paraId="1D90530B">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shd w:val="clear" w:color="auto" w:fill="FFFFFF"/>
          <w:tblCellMar>
            <w:top w:w="0" w:type="dxa"/>
            <w:left w:w="0" w:type="dxa"/>
            <w:bottom w:w="0" w:type="dxa"/>
            <w:right w:w="0" w:type="dxa"/>
          </w:tblCellMar>
        </w:tblPrEx>
        <w:trPr>
          <w:gridAfter w:val="1"/>
          <w:wAfter w:w="1276" w:type="dxa"/>
        </w:trPr>
        <w:tc>
          <w:tcPr>
            <w:tcW w:w="2056" w:type="dxa"/>
            <w:gridSpan w:val="2"/>
            <w:tcBorders>
              <w:top w:val="single" w:color="auto" w:sz="4" w:space="0"/>
              <w:left w:val="single" w:color="auto" w:sz="4" w:space="0"/>
              <w:bottom w:val="single" w:color="auto" w:sz="4" w:space="0"/>
              <w:right w:val="single" w:color="auto" w:sz="4" w:space="0"/>
            </w:tcBorders>
            <w:shd w:val="clear" w:color="auto" w:fill="FFFFFF"/>
            <w:tcMar>
              <w:top w:w="45" w:type="dxa"/>
              <w:left w:w="75" w:type="dxa"/>
              <w:bottom w:w="45" w:type="dxa"/>
              <w:right w:w="75" w:type="dxa"/>
            </w:tcMar>
          </w:tcPr>
          <w:p w14:paraId="01AC09D8">
            <w:pPr>
              <w:spacing w:after="360" w:line="285" w:lineRule="atLeast"/>
              <w:jc w:val="center"/>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Барлығы:</w:t>
            </w:r>
          </w:p>
        </w:tc>
        <w:tc>
          <w:tcPr>
            <w:tcW w:w="2533" w:type="dxa"/>
            <w:tcBorders>
              <w:top w:val="single" w:color="auto" w:sz="4" w:space="0"/>
              <w:left w:val="single" w:color="auto" w:sz="4" w:space="0"/>
              <w:bottom w:val="single" w:color="auto" w:sz="4" w:space="0"/>
              <w:right w:val="single" w:color="auto" w:sz="4" w:space="0"/>
            </w:tcBorders>
            <w:shd w:val="clear" w:color="auto" w:fill="FFFFFF"/>
          </w:tcPr>
          <w:p w14:paraId="400258E5">
            <w:pPr>
              <w:spacing w:after="0" w:line="240" w:lineRule="auto"/>
              <w:rPr>
                <w:rFonts w:ascii="Courier New" w:hAnsi="Courier New" w:eastAsia="Times New Roman" w:cs="Courier New"/>
                <w:color w:val="000000"/>
                <w:sz w:val="20"/>
                <w:szCs w:val="20"/>
              </w:rPr>
            </w:pPr>
          </w:p>
        </w:tc>
        <w:tc>
          <w:tcPr>
            <w:tcW w:w="4558" w:type="dxa"/>
            <w:gridSpan w:val="2"/>
            <w:tcBorders>
              <w:top w:val="single" w:color="auto" w:sz="4" w:space="0"/>
              <w:left w:val="single" w:color="auto" w:sz="4" w:space="0"/>
              <w:bottom w:val="single" w:color="auto" w:sz="4" w:space="0"/>
              <w:right w:val="single" w:color="auto" w:sz="4" w:space="0"/>
            </w:tcBorders>
            <w:shd w:val="clear" w:color="auto" w:fill="FFFFFF"/>
          </w:tcPr>
          <w:p w14:paraId="3519103A">
            <w:pPr>
              <w:spacing w:after="0" w:line="240" w:lineRule="auto"/>
              <w:rPr>
                <w:rFonts w:ascii="Courier New" w:hAnsi="Courier New" w:eastAsia="Times New Roman" w:cs="Courier New"/>
                <w:color w:val="000000"/>
                <w:sz w:val="20"/>
                <w:szCs w:val="20"/>
              </w:rPr>
            </w:pPr>
          </w:p>
        </w:tc>
      </w:tr>
    </w:tbl>
    <w:p w14:paraId="30C324DD">
      <w:pPr>
        <w:shd w:val="clear" w:color="auto" w:fill="FFFFFF"/>
        <w:spacing w:after="360" w:line="285" w:lineRule="atLeast"/>
        <w:textAlignment w:val="baseline"/>
        <w:rPr>
          <w:rFonts w:ascii="Courier New" w:hAnsi="Courier New" w:eastAsia="Times New Roman" w:cs="Courier New"/>
          <w:color w:val="000000"/>
          <w:spacing w:val="2"/>
          <w:sz w:val="20"/>
          <w:szCs w:val="20"/>
        </w:rPr>
      </w:pPr>
      <w:r>
        <w:t>ЕСКЕРТПЕ: * 6-тармақта жеңімпаздар санына қарамастан, соңғы 3 (үш) жылдағы - олимпиадалар мен конкурстардың әрбір деңгейі (қалалық/аудандық) бойынша – 0,5 балл ескеріледі, облыстық олимпиадалар мен конкурстардың жүлдегерлері – 1 балл, республикалық – 2 балл, халықаралық – 3 балл; - ғылыми жобалар: қалалық/аудандық – 1 балл, облыстық – 1 балл, республикалық – 2 балл, халықаралық – тиісінше 3 балл; - республикалық олимпиадалар мен конкурстардың жүлдегерлері – 3 балл. ** 8-тармақта соңғы 3 (үш)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p w14:paraId="7A1F582D">
      <w:pPr>
        <w:shd w:val="clear" w:color="auto" w:fill="FFFFFF"/>
        <w:spacing w:after="360" w:line="285" w:lineRule="atLeast"/>
        <w:textAlignment w:val="baseline"/>
        <w:rPr>
          <w:rFonts w:ascii="Courier New" w:hAnsi="Courier New" w:eastAsia="Times New Roman" w:cs="Courier New"/>
          <w:color w:val="000000"/>
          <w:spacing w:val="2"/>
          <w:sz w:val="20"/>
          <w:szCs w:val="20"/>
        </w:rPr>
      </w:pPr>
    </w:p>
    <w:tbl>
      <w:tblPr>
        <w:tblStyle w:val="4"/>
        <w:tblW w:w="13380" w:type="dxa"/>
        <w:tblInd w:w="0" w:type="dxa"/>
        <w:shd w:val="clear" w:color="auto" w:fill="FFFFFF"/>
        <w:tblLayout w:type="autofit"/>
        <w:tblCellMar>
          <w:top w:w="0" w:type="dxa"/>
          <w:left w:w="0" w:type="dxa"/>
          <w:bottom w:w="0" w:type="dxa"/>
          <w:right w:w="0" w:type="dxa"/>
        </w:tblCellMar>
      </w:tblPr>
      <w:tblGrid>
        <w:gridCol w:w="8420"/>
        <w:gridCol w:w="4960"/>
      </w:tblGrid>
      <w:tr w14:paraId="445368C8">
        <w:tblPrEx>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tcPr>
          <w:p w14:paraId="4969F02D">
            <w:pPr>
              <w:spacing w:after="0" w:line="240" w:lineRule="auto"/>
              <w:rPr>
                <w:rFonts w:ascii="Courier New" w:hAnsi="Courier New" w:eastAsia="Times New Roman" w:cs="Courier New"/>
                <w:color w:val="000000"/>
                <w:sz w:val="20"/>
                <w:szCs w:val="20"/>
              </w:rPr>
            </w:pPr>
          </w:p>
        </w:tc>
        <w:tc>
          <w:tcPr>
            <w:tcW w:w="3420" w:type="dxa"/>
            <w:tcBorders>
              <w:top w:val="nil"/>
              <w:left w:val="nil"/>
              <w:bottom w:val="nil"/>
              <w:right w:val="nil"/>
            </w:tcBorders>
            <w:shd w:val="clear" w:color="auto" w:fill="FFFFFF"/>
            <w:tcMar>
              <w:top w:w="45" w:type="dxa"/>
              <w:left w:w="75" w:type="dxa"/>
              <w:bottom w:w="45" w:type="dxa"/>
              <w:right w:w="75" w:type="dxa"/>
            </w:tcMar>
          </w:tcPr>
          <w:p w14:paraId="002FC98A">
            <w:pPr>
              <w:spacing w:after="0" w:line="240" w:lineRule="auto"/>
              <w:jc w:val="center"/>
              <w:rPr>
                <w:rFonts w:ascii="Courier New" w:hAnsi="Courier New" w:eastAsia="Times New Roman" w:cs="Courier New"/>
                <w:color w:val="000000"/>
                <w:sz w:val="20"/>
                <w:szCs w:val="20"/>
              </w:rPr>
            </w:pPr>
            <w:bookmarkStart w:id="0" w:name="z235"/>
            <w:bookmarkEnd w:id="0"/>
          </w:p>
        </w:tc>
      </w:tr>
    </w:tbl>
    <w:p w14:paraId="4EE79C98">
      <w:pPr>
        <w:spacing w:after="0" w:line="240" w:lineRule="auto"/>
        <w:jc w:val="center"/>
        <w:textAlignment w:val="baseline"/>
        <w:outlineLvl w:val="2"/>
        <w:rPr>
          <w:rFonts w:ascii="Arial" w:hAnsi="Arial" w:cs="Arial"/>
          <w:b/>
          <w:sz w:val="21"/>
          <w:szCs w:val="21"/>
          <w:lang w:val="kk-KZ"/>
        </w:rPr>
      </w:pPr>
    </w:p>
    <w:p w14:paraId="266F5693">
      <w:pPr>
        <w:spacing w:after="0" w:line="240" w:lineRule="auto"/>
        <w:jc w:val="center"/>
        <w:textAlignment w:val="baseline"/>
        <w:outlineLvl w:val="2"/>
        <w:rPr>
          <w:rFonts w:ascii="Arial" w:hAnsi="Arial" w:cs="Arial"/>
          <w:b/>
          <w:sz w:val="21"/>
          <w:szCs w:val="21"/>
          <w:lang w:val="kk-KZ"/>
        </w:rPr>
      </w:pPr>
    </w:p>
    <w:p w14:paraId="185919B3">
      <w:pPr>
        <w:spacing w:after="0" w:line="240" w:lineRule="auto"/>
        <w:jc w:val="center"/>
        <w:textAlignment w:val="baseline"/>
        <w:outlineLvl w:val="2"/>
        <w:rPr>
          <w:rFonts w:ascii="Arial" w:hAnsi="Arial" w:cs="Arial"/>
          <w:b/>
          <w:sz w:val="21"/>
          <w:szCs w:val="21"/>
          <w:lang w:val="kk-KZ"/>
        </w:rPr>
      </w:pPr>
    </w:p>
    <w:p w14:paraId="2D3BA8C4">
      <w:pPr>
        <w:spacing w:after="0" w:line="240" w:lineRule="auto"/>
        <w:jc w:val="center"/>
        <w:textAlignment w:val="baseline"/>
        <w:outlineLvl w:val="2"/>
        <w:rPr>
          <w:rFonts w:ascii="Arial" w:hAnsi="Arial" w:cs="Arial"/>
          <w:b/>
          <w:sz w:val="21"/>
          <w:szCs w:val="21"/>
          <w:lang w:val="kk-KZ"/>
        </w:rPr>
      </w:pPr>
    </w:p>
    <w:tbl>
      <w:tblPr>
        <w:tblStyle w:val="4"/>
        <w:tblW w:w="13380" w:type="dxa"/>
        <w:tblInd w:w="0" w:type="dxa"/>
        <w:tblLayout w:type="autofit"/>
        <w:tblCellMar>
          <w:top w:w="0" w:type="dxa"/>
          <w:left w:w="0" w:type="dxa"/>
          <w:bottom w:w="0" w:type="dxa"/>
          <w:right w:w="0" w:type="dxa"/>
        </w:tblCellMar>
      </w:tblPr>
      <w:tblGrid>
        <w:gridCol w:w="8420"/>
        <w:gridCol w:w="4960"/>
      </w:tblGrid>
      <w:tr w14:paraId="245E18CF">
        <w:tblPrEx>
          <w:tblCellMar>
            <w:top w:w="0" w:type="dxa"/>
            <w:left w:w="0" w:type="dxa"/>
            <w:bottom w:w="0" w:type="dxa"/>
            <w:right w:w="0" w:type="dxa"/>
          </w:tblCellMar>
        </w:tblPrEx>
        <w:trPr>
          <w:gridAfter w:val="1"/>
          <w:wAfter w:w="3420" w:type="dxa"/>
        </w:trPr>
        <w:tc>
          <w:tcPr>
            <w:tcW w:w="3420" w:type="dxa"/>
            <w:tcBorders>
              <w:top w:val="nil"/>
              <w:left w:val="nil"/>
              <w:bottom w:val="nil"/>
              <w:right w:val="nil"/>
            </w:tcBorders>
            <w:tcMar>
              <w:top w:w="45" w:type="dxa"/>
              <w:left w:w="75" w:type="dxa"/>
              <w:bottom w:w="45" w:type="dxa"/>
              <w:right w:w="75" w:type="dxa"/>
            </w:tcMar>
          </w:tcPr>
          <w:p w14:paraId="64C63EA4">
            <w:pPr>
              <w:spacing w:after="0" w:line="240" w:lineRule="auto"/>
              <w:jc w:val="cente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Мемлекеттік білім беру</w:t>
            </w:r>
            <w:r>
              <w:rPr>
                <w:rFonts w:ascii="Times New Roman" w:hAnsi="Times New Roman" w:eastAsia="Times New Roman" w:cs="Times New Roman"/>
                <w:sz w:val="20"/>
                <w:szCs w:val="20"/>
                <w:lang w:val="kk-KZ"/>
              </w:rPr>
              <w:br w:type="textWrapping"/>
            </w:r>
            <w:r>
              <w:rPr>
                <w:rFonts w:ascii="Times New Roman" w:hAnsi="Times New Roman" w:eastAsia="Times New Roman" w:cs="Times New Roman"/>
                <w:sz w:val="20"/>
                <w:szCs w:val="20"/>
                <w:lang w:val="kk-KZ"/>
              </w:rPr>
              <w:t>ұйымдарының бірінші</w:t>
            </w:r>
            <w:r>
              <w:rPr>
                <w:rFonts w:ascii="Times New Roman" w:hAnsi="Times New Roman" w:eastAsia="Times New Roman" w:cs="Times New Roman"/>
                <w:sz w:val="20"/>
                <w:szCs w:val="20"/>
                <w:lang w:val="kk-KZ"/>
              </w:rPr>
              <w:br w:type="textWrapping"/>
            </w:r>
            <w:r>
              <w:rPr>
                <w:rFonts w:ascii="Times New Roman" w:hAnsi="Times New Roman" w:eastAsia="Times New Roman" w:cs="Times New Roman"/>
                <w:sz w:val="20"/>
                <w:szCs w:val="20"/>
                <w:lang w:val="kk-KZ"/>
              </w:rPr>
              <w:t>басшылары мен педагогтерін</w:t>
            </w:r>
            <w:r>
              <w:rPr>
                <w:rFonts w:ascii="Times New Roman" w:hAnsi="Times New Roman" w:eastAsia="Times New Roman" w:cs="Times New Roman"/>
                <w:sz w:val="20"/>
                <w:szCs w:val="20"/>
                <w:lang w:val="kk-KZ"/>
              </w:rPr>
              <w:br w:type="textWrapping"/>
            </w:r>
            <w:r>
              <w:rPr>
                <w:rFonts w:ascii="Times New Roman" w:hAnsi="Times New Roman" w:eastAsia="Times New Roman" w:cs="Times New Roman"/>
                <w:sz w:val="20"/>
                <w:szCs w:val="20"/>
                <w:lang w:val="kk-KZ"/>
              </w:rPr>
              <w:t>лауазымдарға тағайындау,</w:t>
            </w:r>
            <w:r>
              <w:rPr>
                <w:rFonts w:ascii="Times New Roman" w:hAnsi="Times New Roman" w:eastAsia="Times New Roman" w:cs="Times New Roman"/>
                <w:sz w:val="20"/>
                <w:szCs w:val="20"/>
                <w:lang w:val="kk-KZ"/>
              </w:rPr>
              <w:br w:type="textWrapping"/>
            </w:r>
            <w:r>
              <w:rPr>
                <w:rFonts w:ascii="Times New Roman" w:hAnsi="Times New Roman" w:eastAsia="Times New Roman" w:cs="Times New Roman"/>
                <w:sz w:val="20"/>
                <w:szCs w:val="20"/>
                <w:lang w:val="kk-KZ"/>
              </w:rPr>
              <w:t>лауазымдардан босату</w:t>
            </w:r>
            <w:r>
              <w:rPr>
                <w:rFonts w:ascii="Times New Roman" w:hAnsi="Times New Roman" w:eastAsia="Times New Roman" w:cs="Times New Roman"/>
                <w:sz w:val="20"/>
                <w:szCs w:val="20"/>
                <w:lang w:val="kk-KZ"/>
              </w:rPr>
              <w:br w:type="textWrapping"/>
            </w:r>
            <w:r>
              <w:rPr>
                <w:rFonts w:ascii="Times New Roman" w:hAnsi="Times New Roman" w:eastAsia="Times New Roman" w:cs="Times New Roman"/>
                <w:sz w:val="20"/>
                <w:szCs w:val="20"/>
                <w:lang w:val="kk-KZ"/>
              </w:rPr>
              <w:t>қағидаларына</w:t>
            </w:r>
            <w:r>
              <w:rPr>
                <w:rFonts w:ascii="Times New Roman" w:hAnsi="Times New Roman" w:eastAsia="Times New Roman" w:cs="Times New Roman"/>
                <w:sz w:val="20"/>
                <w:szCs w:val="20"/>
                <w:lang w:val="kk-KZ"/>
              </w:rPr>
              <w:br w:type="textWrapping"/>
            </w:r>
            <w:r>
              <w:rPr>
                <w:rFonts w:ascii="Times New Roman" w:hAnsi="Times New Roman" w:eastAsia="Times New Roman" w:cs="Times New Roman"/>
                <w:sz w:val="20"/>
                <w:szCs w:val="20"/>
                <w:lang w:val="kk-KZ"/>
              </w:rPr>
              <w:t>13-қосымша</w:t>
            </w:r>
          </w:p>
        </w:tc>
      </w:tr>
      <w:tr w14:paraId="051FE9E0">
        <w:tblPrEx>
          <w:tblCellMar>
            <w:top w:w="0" w:type="dxa"/>
            <w:left w:w="0" w:type="dxa"/>
            <w:bottom w:w="0" w:type="dxa"/>
            <w:right w:w="0" w:type="dxa"/>
          </w:tblCellMar>
        </w:tblPrEx>
        <w:tc>
          <w:tcPr>
            <w:tcW w:w="5805" w:type="dxa"/>
            <w:tcBorders>
              <w:top w:val="nil"/>
              <w:left w:val="nil"/>
              <w:bottom w:val="nil"/>
              <w:right w:val="nil"/>
            </w:tcBorders>
            <w:tcMar>
              <w:top w:w="45" w:type="dxa"/>
              <w:left w:w="75" w:type="dxa"/>
              <w:bottom w:w="45" w:type="dxa"/>
              <w:right w:w="75" w:type="dxa"/>
            </w:tcMar>
          </w:tcPr>
          <w:p w14:paraId="48EA8102">
            <w:pPr>
              <w:spacing w:after="0" w:line="240" w:lineRule="auto"/>
              <w:jc w:val="cente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w:t>
            </w:r>
          </w:p>
        </w:tc>
        <w:tc>
          <w:tcPr>
            <w:tcW w:w="3420" w:type="dxa"/>
            <w:tcBorders>
              <w:top w:val="nil"/>
              <w:left w:val="nil"/>
              <w:bottom w:val="nil"/>
              <w:right w:val="nil"/>
            </w:tcBorders>
            <w:tcMar>
              <w:top w:w="45" w:type="dxa"/>
              <w:left w:w="75" w:type="dxa"/>
              <w:bottom w:w="45" w:type="dxa"/>
              <w:right w:w="75" w:type="dxa"/>
            </w:tcMar>
          </w:tcPr>
          <w:p w14:paraId="67641253">
            <w:pPr>
              <w:spacing w:after="0" w:line="240" w:lineRule="auto"/>
              <w:jc w:val="center"/>
              <w:rPr>
                <w:rFonts w:ascii="Times New Roman" w:hAnsi="Times New Roman" w:eastAsia="Times New Roman" w:cs="Times New Roman"/>
                <w:sz w:val="20"/>
                <w:szCs w:val="20"/>
                <w:lang w:val="kk-KZ"/>
              </w:rPr>
            </w:pPr>
          </w:p>
        </w:tc>
      </w:tr>
    </w:tbl>
    <w:p w14:paraId="345BE32F">
      <w:pPr>
        <w:spacing w:before="225" w:after="135" w:line="390" w:lineRule="atLeast"/>
        <w:textAlignment w:val="baseline"/>
        <w:outlineLvl w:val="2"/>
        <w:rPr>
          <w:rFonts w:ascii="Courier New" w:hAnsi="Courier New" w:eastAsia="Times New Roman" w:cs="Courier New"/>
          <w:color w:val="1E1E1E"/>
          <w:sz w:val="32"/>
          <w:szCs w:val="32"/>
          <w:lang w:val="kk-KZ"/>
        </w:rPr>
      </w:pPr>
      <w:r>
        <w:rPr>
          <w:rFonts w:ascii="Courier New" w:hAnsi="Courier New" w:eastAsia="Times New Roman" w:cs="Courier New"/>
          <w:color w:val="1E1E1E"/>
          <w:sz w:val="32"/>
          <w:szCs w:val="32"/>
          <w:lang w:val="kk-KZ"/>
        </w:rPr>
        <w:t>Педагогтің бос немесе уақытша бос лауазымына өтілі жоқ кандидатты бағалау парағы</w:t>
      </w:r>
    </w:p>
    <w:tbl>
      <w:tblPr>
        <w:tblStyle w:val="4"/>
        <w:tblW w:w="10565" w:type="dxa"/>
        <w:tblInd w:w="0" w:type="dxa"/>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tblLayout w:type="fixed"/>
        <w:tblCellMar>
          <w:top w:w="0" w:type="dxa"/>
          <w:left w:w="0" w:type="dxa"/>
          <w:bottom w:w="0" w:type="dxa"/>
          <w:right w:w="0" w:type="dxa"/>
        </w:tblCellMar>
      </w:tblPr>
      <w:tblGrid>
        <w:gridCol w:w="517"/>
        <w:gridCol w:w="2110"/>
        <w:gridCol w:w="2693"/>
        <w:gridCol w:w="4394"/>
        <w:gridCol w:w="851"/>
      </w:tblGrid>
      <w:tr w14:paraId="62DEF087">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tblCellMar>
            <w:top w:w="0" w:type="dxa"/>
            <w:left w:w="0" w:type="dxa"/>
            <w:bottom w:w="0" w:type="dxa"/>
            <w:right w:w="0" w:type="dxa"/>
          </w:tblCellMar>
        </w:tblPrEx>
        <w:tc>
          <w:tcPr>
            <w:tcW w:w="517"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44274D61">
            <w:pPr>
              <w:spacing w:after="360" w:line="285" w:lineRule="atLeast"/>
              <w:textAlignment w:val="baseline"/>
              <w:rPr>
                <w:rFonts w:ascii="Courier New" w:hAnsi="Courier New" w:eastAsia="Times New Roman" w:cs="Courier New"/>
                <w:b/>
                <w:color w:val="000000"/>
                <w:spacing w:val="2"/>
                <w:sz w:val="20"/>
                <w:szCs w:val="20"/>
              </w:rPr>
            </w:pPr>
            <w:r>
              <w:rPr>
                <w:rFonts w:ascii="Courier New" w:hAnsi="Courier New" w:eastAsia="Times New Roman" w:cs="Courier New"/>
                <w:b/>
                <w:color w:val="000000"/>
                <w:spacing w:val="2"/>
                <w:sz w:val="20"/>
                <w:szCs w:val="20"/>
              </w:rPr>
              <w:t>№</w:t>
            </w:r>
          </w:p>
        </w:tc>
        <w:tc>
          <w:tcPr>
            <w:tcW w:w="2110"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32D04AC5">
            <w:pPr>
              <w:spacing w:after="360" w:line="285" w:lineRule="atLeast"/>
              <w:textAlignment w:val="baseline"/>
              <w:rPr>
                <w:rFonts w:ascii="Courier New" w:hAnsi="Courier New" w:eastAsia="Times New Roman" w:cs="Courier New"/>
                <w:b/>
                <w:color w:val="000000"/>
                <w:spacing w:val="2"/>
                <w:sz w:val="20"/>
                <w:szCs w:val="20"/>
              </w:rPr>
            </w:pPr>
            <w:r>
              <w:rPr>
                <w:rFonts w:ascii="Courier New" w:hAnsi="Courier New" w:eastAsia="Times New Roman" w:cs="Courier New"/>
                <w:b/>
                <w:color w:val="000000"/>
                <w:spacing w:val="2"/>
                <w:sz w:val="20"/>
                <w:szCs w:val="20"/>
              </w:rPr>
              <w:t>Өлшемшарттар</w:t>
            </w:r>
          </w:p>
        </w:tc>
        <w:tc>
          <w:tcPr>
            <w:tcW w:w="2693"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7BD13ACF">
            <w:pPr>
              <w:spacing w:after="360" w:line="285" w:lineRule="atLeast"/>
              <w:textAlignment w:val="baseline"/>
              <w:rPr>
                <w:rFonts w:ascii="Courier New" w:hAnsi="Courier New" w:eastAsia="Times New Roman" w:cs="Courier New"/>
                <w:b/>
                <w:color w:val="000000"/>
                <w:spacing w:val="2"/>
                <w:sz w:val="20"/>
                <w:szCs w:val="20"/>
              </w:rPr>
            </w:pPr>
            <w:r>
              <w:rPr>
                <w:rFonts w:ascii="Courier New" w:hAnsi="Courier New" w:eastAsia="Times New Roman" w:cs="Courier New"/>
                <w:b/>
                <w:color w:val="000000"/>
                <w:spacing w:val="2"/>
                <w:sz w:val="20"/>
                <w:szCs w:val="20"/>
              </w:rPr>
              <w:t>Растайтын құжат</w:t>
            </w:r>
          </w:p>
        </w:tc>
        <w:tc>
          <w:tcPr>
            <w:tcW w:w="4394"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24CA0FD6">
            <w:pPr>
              <w:pStyle w:val="12"/>
              <w:numPr>
                <w:ilvl w:val="0"/>
                <w:numId w:val="1"/>
              </w:numPr>
              <w:spacing w:after="360" w:line="285" w:lineRule="atLeast"/>
              <w:textAlignment w:val="baseline"/>
              <w:rPr>
                <w:rFonts w:ascii="Courier New" w:hAnsi="Courier New" w:eastAsia="Times New Roman" w:cs="Courier New"/>
                <w:b/>
                <w:color w:val="000000"/>
                <w:spacing w:val="2"/>
                <w:sz w:val="20"/>
                <w:szCs w:val="20"/>
              </w:rPr>
            </w:pPr>
            <w:r>
              <w:rPr>
                <w:rFonts w:ascii="Courier New" w:hAnsi="Courier New" w:eastAsia="Times New Roman" w:cs="Courier New"/>
                <w:b/>
                <w:color w:val="000000"/>
                <w:spacing w:val="2"/>
                <w:sz w:val="20"/>
                <w:szCs w:val="20"/>
              </w:rPr>
              <w:t>Балл сандары</w:t>
            </w:r>
            <w:r>
              <w:rPr>
                <w:rFonts w:ascii="Courier New" w:hAnsi="Courier New" w:eastAsia="Times New Roman" w:cs="Courier New"/>
                <w:b/>
                <w:color w:val="000000"/>
                <w:spacing w:val="2"/>
                <w:sz w:val="20"/>
                <w:szCs w:val="20"/>
              </w:rPr>
              <w:br w:type="textWrapping"/>
            </w:r>
            <w:r>
              <w:rPr>
                <w:rFonts w:ascii="Courier New" w:hAnsi="Courier New" w:eastAsia="Times New Roman" w:cs="Courier New"/>
                <w:b/>
                <w:color w:val="000000"/>
                <w:spacing w:val="2"/>
                <w:sz w:val="20"/>
                <w:szCs w:val="20"/>
              </w:rPr>
              <w:t>(1-ден 30-ға дейін)</w:t>
            </w:r>
          </w:p>
        </w:tc>
        <w:tc>
          <w:tcPr>
            <w:tcW w:w="851" w:type="dxa"/>
            <w:tcBorders>
              <w:top w:val="single" w:color="auto" w:sz="4" w:space="0"/>
              <w:left w:val="single" w:color="auto" w:sz="4" w:space="0"/>
              <w:bottom w:val="single" w:color="auto" w:sz="4" w:space="0"/>
              <w:right w:val="single" w:color="auto" w:sz="4" w:space="0"/>
            </w:tcBorders>
          </w:tcPr>
          <w:p w14:paraId="76CE494C">
            <w:pPr>
              <w:spacing w:after="360" w:line="285" w:lineRule="atLeast"/>
              <w:textAlignment w:val="baseline"/>
              <w:rPr>
                <w:rFonts w:ascii="Courier New" w:hAnsi="Courier New" w:eastAsia="Times New Roman" w:cs="Courier New"/>
                <w:b/>
                <w:color w:val="000000"/>
                <w:spacing w:val="2"/>
                <w:sz w:val="20"/>
                <w:szCs w:val="20"/>
                <w:lang w:val="kk-KZ"/>
              </w:rPr>
            </w:pPr>
            <w:r>
              <w:rPr>
                <w:rFonts w:ascii="Courier New" w:hAnsi="Courier New" w:eastAsia="Times New Roman" w:cs="Courier New"/>
                <w:b/>
                <w:color w:val="000000"/>
                <w:spacing w:val="2"/>
                <w:sz w:val="20"/>
                <w:szCs w:val="20"/>
              </w:rPr>
              <w:t>Ба</w:t>
            </w:r>
            <w:r>
              <w:rPr>
                <w:rFonts w:ascii="Courier New" w:hAnsi="Courier New" w:eastAsia="Times New Roman" w:cs="Courier New"/>
                <w:b/>
                <w:color w:val="000000"/>
                <w:spacing w:val="2"/>
                <w:sz w:val="20"/>
                <w:szCs w:val="20"/>
                <w:lang w:val="kk-KZ"/>
              </w:rPr>
              <w:t>ға</w:t>
            </w:r>
          </w:p>
        </w:tc>
      </w:tr>
      <w:tr w14:paraId="3AF69A48">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tblCellMar>
            <w:top w:w="0" w:type="dxa"/>
            <w:left w:w="0" w:type="dxa"/>
            <w:bottom w:w="0" w:type="dxa"/>
            <w:right w:w="0" w:type="dxa"/>
          </w:tblCellMar>
        </w:tblPrEx>
        <w:tc>
          <w:tcPr>
            <w:tcW w:w="517"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1DBE5811">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1.</w:t>
            </w:r>
          </w:p>
        </w:tc>
        <w:tc>
          <w:tcPr>
            <w:tcW w:w="2110"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2A4542AB">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Білім деңгейі</w:t>
            </w:r>
          </w:p>
        </w:tc>
        <w:tc>
          <w:tcPr>
            <w:tcW w:w="2693"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3E1B6054">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Білімі туралы дипломның және дипломға қосымшаның көшірмелері</w:t>
            </w:r>
          </w:p>
        </w:tc>
        <w:tc>
          <w:tcPr>
            <w:tcW w:w="4394"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58E4195C">
            <w:pPr>
              <w:spacing w:after="360" w:line="285" w:lineRule="atLeast"/>
              <w:textAlignment w:val="baseline"/>
              <w:rPr>
                <w:rFonts w:ascii="Courier New" w:hAnsi="Courier New" w:eastAsia="Times New Roman" w:cs="Courier New"/>
                <w:color w:val="000000"/>
                <w:spacing w:val="2"/>
                <w:sz w:val="20"/>
                <w:szCs w:val="20"/>
              </w:rPr>
            </w:pPr>
            <w:r>
              <w:t>Техникалық және кәсіптік –1 балл Техникалық және кәсіптік үздік –2 балл Жоғары –3 балл                                                     Жоғары үздік–4 балл</w:t>
            </w:r>
          </w:p>
          <w:p w14:paraId="3B4B57EC">
            <w:pPr>
              <w:spacing w:after="360" w:line="285" w:lineRule="atLeast"/>
              <w:textAlignment w:val="baseline"/>
              <w:rPr>
                <w:rFonts w:ascii="Courier New" w:hAnsi="Courier New" w:eastAsia="Times New Roman" w:cs="Courier New"/>
                <w:color w:val="000000"/>
                <w:spacing w:val="2"/>
                <w:sz w:val="20"/>
                <w:szCs w:val="20"/>
              </w:rPr>
            </w:pPr>
          </w:p>
        </w:tc>
        <w:tc>
          <w:tcPr>
            <w:tcW w:w="851" w:type="dxa"/>
            <w:tcBorders>
              <w:top w:val="single" w:color="auto" w:sz="4" w:space="0"/>
              <w:left w:val="single" w:color="auto" w:sz="4" w:space="0"/>
              <w:bottom w:val="single" w:color="auto" w:sz="4" w:space="0"/>
              <w:right w:val="single" w:color="auto" w:sz="4" w:space="0"/>
            </w:tcBorders>
          </w:tcPr>
          <w:p w14:paraId="5478D7AB">
            <w:pPr>
              <w:spacing w:after="360" w:line="285" w:lineRule="atLeast"/>
              <w:textAlignment w:val="baseline"/>
              <w:rPr>
                <w:rFonts w:ascii="Courier New" w:hAnsi="Courier New" w:eastAsia="Times New Roman" w:cs="Courier New"/>
                <w:color w:val="000000"/>
                <w:spacing w:val="2"/>
                <w:sz w:val="20"/>
                <w:szCs w:val="20"/>
              </w:rPr>
            </w:pPr>
          </w:p>
        </w:tc>
      </w:tr>
      <w:tr w14:paraId="557EBF4F">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tblCellMar>
            <w:top w:w="0" w:type="dxa"/>
            <w:left w:w="0" w:type="dxa"/>
            <w:bottom w:w="0" w:type="dxa"/>
            <w:right w:w="0" w:type="dxa"/>
          </w:tblCellMar>
        </w:tblPrEx>
        <w:tc>
          <w:tcPr>
            <w:tcW w:w="517"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218989DC">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2.</w:t>
            </w:r>
          </w:p>
        </w:tc>
        <w:tc>
          <w:tcPr>
            <w:tcW w:w="2110"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347A7E43">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Ғылыми/академиялық дәрежесі</w:t>
            </w:r>
          </w:p>
        </w:tc>
        <w:tc>
          <w:tcPr>
            <w:tcW w:w="2693"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55DBBAB5">
            <w:pPr>
              <w:spacing w:after="360" w:line="285" w:lineRule="atLeast"/>
              <w:textAlignment w:val="baseline"/>
              <w:rPr>
                <w:rFonts w:ascii="Courier New" w:hAnsi="Courier New" w:eastAsia="Times New Roman" w:cs="Courier New"/>
                <w:color w:val="000000"/>
                <w:spacing w:val="2"/>
                <w:sz w:val="20"/>
                <w:szCs w:val="20"/>
              </w:rPr>
            </w:pPr>
            <w:r>
              <w:t>Білімі туралы дипломның және дипломға қосымшаның көшірмелері/ ғылыми атағын/ ғылыми дәрежесін/дәрежесін беру туралы аттестат</w:t>
            </w:r>
          </w:p>
          <w:p w14:paraId="5A4A92CD">
            <w:pPr>
              <w:spacing w:after="360" w:line="285" w:lineRule="atLeast"/>
              <w:textAlignment w:val="baseline"/>
              <w:rPr>
                <w:rFonts w:ascii="Courier New" w:hAnsi="Courier New" w:eastAsia="Times New Roman" w:cs="Courier New"/>
                <w:color w:val="000000"/>
                <w:spacing w:val="2"/>
                <w:sz w:val="20"/>
                <w:szCs w:val="20"/>
              </w:rPr>
            </w:pPr>
          </w:p>
        </w:tc>
        <w:tc>
          <w:tcPr>
            <w:tcW w:w="4394"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7053B2AD">
            <w:pPr>
              <w:spacing w:after="360" w:line="285" w:lineRule="atLeast"/>
              <w:textAlignment w:val="baseline"/>
              <w:rPr>
                <w:rFonts w:ascii="Courier New" w:hAnsi="Courier New" w:eastAsia="Times New Roman" w:cs="Courier New"/>
                <w:color w:val="000000"/>
                <w:spacing w:val="2"/>
                <w:sz w:val="20"/>
                <w:szCs w:val="20"/>
              </w:rPr>
            </w:pPr>
            <w:r>
              <w:t>PhD докторы–15 балл                                       Ғылым докторы, ғылым кандидаты, профиль бойынша докторы– 10 балл                            Педагогикалық бағыты бойынша магистрі –5 балл</w:t>
            </w:r>
          </w:p>
          <w:p w14:paraId="79EEA0BB">
            <w:pPr>
              <w:spacing w:after="360" w:line="285" w:lineRule="atLeast"/>
              <w:textAlignment w:val="baseline"/>
              <w:rPr>
                <w:rFonts w:ascii="Courier New" w:hAnsi="Courier New" w:eastAsia="Times New Roman" w:cs="Courier New"/>
                <w:color w:val="000000"/>
                <w:spacing w:val="2"/>
                <w:sz w:val="20"/>
                <w:szCs w:val="20"/>
              </w:rPr>
            </w:pPr>
          </w:p>
        </w:tc>
        <w:tc>
          <w:tcPr>
            <w:tcW w:w="851" w:type="dxa"/>
            <w:tcBorders>
              <w:top w:val="single" w:color="auto" w:sz="4" w:space="0"/>
              <w:left w:val="single" w:color="auto" w:sz="4" w:space="0"/>
              <w:bottom w:val="single" w:color="auto" w:sz="4" w:space="0"/>
              <w:right w:val="single" w:color="auto" w:sz="4" w:space="0"/>
            </w:tcBorders>
          </w:tcPr>
          <w:p w14:paraId="5299131A">
            <w:pPr>
              <w:spacing w:after="360" w:line="285" w:lineRule="atLeast"/>
              <w:textAlignment w:val="baseline"/>
              <w:rPr>
                <w:rFonts w:ascii="Courier New" w:hAnsi="Courier New" w:eastAsia="Times New Roman" w:cs="Courier New"/>
                <w:color w:val="000000"/>
                <w:spacing w:val="2"/>
                <w:sz w:val="20"/>
                <w:szCs w:val="20"/>
              </w:rPr>
            </w:pPr>
          </w:p>
        </w:tc>
      </w:tr>
      <w:tr w14:paraId="1498992B">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tblCellMar>
            <w:top w:w="0" w:type="dxa"/>
            <w:left w:w="0" w:type="dxa"/>
            <w:bottom w:w="0" w:type="dxa"/>
            <w:right w:w="0" w:type="dxa"/>
          </w:tblCellMar>
        </w:tblPrEx>
        <w:tc>
          <w:tcPr>
            <w:tcW w:w="517"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7A7E24FE">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3.</w:t>
            </w:r>
          </w:p>
        </w:tc>
        <w:tc>
          <w:tcPr>
            <w:tcW w:w="2110"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545E28AC">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Сертификаттаудан өту нәтижелері</w:t>
            </w:r>
          </w:p>
        </w:tc>
        <w:tc>
          <w:tcPr>
            <w:tcW w:w="2693"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3B4B26D3">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Сертификат</w:t>
            </w:r>
          </w:p>
        </w:tc>
        <w:tc>
          <w:tcPr>
            <w:tcW w:w="4394"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4D1D4C69">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50 % - 2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60-80 % - 4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80-100% – 6 балл</w:t>
            </w:r>
          </w:p>
        </w:tc>
        <w:tc>
          <w:tcPr>
            <w:tcW w:w="851" w:type="dxa"/>
            <w:tcBorders>
              <w:top w:val="single" w:color="auto" w:sz="4" w:space="0"/>
              <w:left w:val="single" w:color="auto" w:sz="4" w:space="0"/>
              <w:bottom w:val="single" w:color="auto" w:sz="4" w:space="0"/>
              <w:right w:val="single" w:color="auto" w:sz="4" w:space="0"/>
            </w:tcBorders>
          </w:tcPr>
          <w:p w14:paraId="7809373A">
            <w:pPr>
              <w:spacing w:after="360" w:line="285" w:lineRule="atLeast"/>
              <w:textAlignment w:val="baseline"/>
              <w:rPr>
                <w:rFonts w:ascii="Courier New" w:hAnsi="Courier New" w:eastAsia="Times New Roman" w:cs="Courier New"/>
                <w:color w:val="000000"/>
                <w:spacing w:val="2"/>
                <w:sz w:val="20"/>
                <w:szCs w:val="20"/>
              </w:rPr>
            </w:pPr>
          </w:p>
        </w:tc>
      </w:tr>
      <w:tr w14:paraId="69675F4E">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tblCellMar>
            <w:top w:w="0" w:type="dxa"/>
            <w:left w:w="0" w:type="dxa"/>
            <w:bottom w:w="0" w:type="dxa"/>
            <w:right w:w="0" w:type="dxa"/>
          </w:tblCellMar>
        </w:tblPrEx>
        <w:tc>
          <w:tcPr>
            <w:tcW w:w="517"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3D38CC15">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4.</w:t>
            </w:r>
          </w:p>
        </w:tc>
        <w:tc>
          <w:tcPr>
            <w:tcW w:w="2110"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46FA03B7">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Педагогикалық/ кәсіби практика нәтижелері</w:t>
            </w:r>
          </w:p>
        </w:tc>
        <w:tc>
          <w:tcPr>
            <w:tcW w:w="2693"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006D6544">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Білімі туралы дипломға қосымша</w:t>
            </w:r>
          </w:p>
        </w:tc>
        <w:tc>
          <w:tcPr>
            <w:tcW w:w="4394"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7FD296C0">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"3" – 2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"4" – 3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"5" – 4 балл</w:t>
            </w:r>
          </w:p>
        </w:tc>
        <w:tc>
          <w:tcPr>
            <w:tcW w:w="851" w:type="dxa"/>
            <w:tcBorders>
              <w:top w:val="single" w:color="auto" w:sz="4" w:space="0"/>
              <w:left w:val="single" w:color="auto" w:sz="4" w:space="0"/>
              <w:bottom w:val="single" w:color="auto" w:sz="4" w:space="0"/>
              <w:right w:val="single" w:color="auto" w:sz="4" w:space="0"/>
            </w:tcBorders>
          </w:tcPr>
          <w:p w14:paraId="4CEE34AB">
            <w:pPr>
              <w:spacing w:after="360" w:line="285" w:lineRule="atLeast"/>
              <w:textAlignment w:val="baseline"/>
              <w:rPr>
                <w:rFonts w:ascii="Courier New" w:hAnsi="Courier New" w:eastAsia="Times New Roman" w:cs="Courier New"/>
                <w:color w:val="000000"/>
                <w:spacing w:val="2"/>
                <w:sz w:val="20"/>
                <w:szCs w:val="20"/>
              </w:rPr>
            </w:pPr>
          </w:p>
        </w:tc>
      </w:tr>
      <w:tr w14:paraId="7386980C">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tblCellMar>
            <w:top w:w="0" w:type="dxa"/>
            <w:left w:w="0" w:type="dxa"/>
            <w:bottom w:w="0" w:type="dxa"/>
            <w:right w:w="0" w:type="dxa"/>
          </w:tblCellMar>
        </w:tblPrEx>
        <w:tc>
          <w:tcPr>
            <w:tcW w:w="517"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3DC035B6">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5.</w:t>
            </w:r>
          </w:p>
        </w:tc>
        <w:tc>
          <w:tcPr>
            <w:tcW w:w="2110"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11D9630F">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Оқу орнынан ұсыным хат</w:t>
            </w:r>
          </w:p>
        </w:tc>
        <w:tc>
          <w:tcPr>
            <w:tcW w:w="2693"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5BB9E50E">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Ұсыным хат</w:t>
            </w:r>
          </w:p>
        </w:tc>
        <w:tc>
          <w:tcPr>
            <w:tcW w:w="4394"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0595232E">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Оң ұсыным хаттың болуы = 3 балл</w:t>
            </w:r>
          </w:p>
        </w:tc>
        <w:tc>
          <w:tcPr>
            <w:tcW w:w="851" w:type="dxa"/>
            <w:tcBorders>
              <w:top w:val="single" w:color="auto" w:sz="4" w:space="0"/>
              <w:left w:val="single" w:color="auto" w:sz="4" w:space="0"/>
              <w:bottom w:val="single" w:color="auto" w:sz="4" w:space="0"/>
              <w:right w:val="single" w:color="auto" w:sz="4" w:space="0"/>
            </w:tcBorders>
          </w:tcPr>
          <w:p w14:paraId="45734E10">
            <w:pPr>
              <w:spacing w:after="360" w:line="285" w:lineRule="atLeast"/>
              <w:textAlignment w:val="baseline"/>
              <w:rPr>
                <w:rFonts w:ascii="Courier New" w:hAnsi="Courier New" w:eastAsia="Times New Roman" w:cs="Courier New"/>
                <w:color w:val="000000"/>
                <w:spacing w:val="2"/>
                <w:sz w:val="20"/>
                <w:szCs w:val="20"/>
              </w:rPr>
            </w:pPr>
          </w:p>
        </w:tc>
      </w:tr>
      <w:tr w14:paraId="112C093D">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tblCellMar>
            <w:top w:w="0" w:type="dxa"/>
            <w:left w:w="0" w:type="dxa"/>
            <w:bottom w:w="0" w:type="dxa"/>
            <w:right w:w="0" w:type="dxa"/>
          </w:tblCellMar>
        </w:tblPrEx>
        <w:tc>
          <w:tcPr>
            <w:tcW w:w="517"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0D83F534">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6.</w:t>
            </w:r>
          </w:p>
        </w:tc>
        <w:tc>
          <w:tcPr>
            <w:tcW w:w="2110"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1A6294A6">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Волонтерлік жұмысқа қатысу</w:t>
            </w:r>
          </w:p>
        </w:tc>
        <w:tc>
          <w:tcPr>
            <w:tcW w:w="2693"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52ED6617">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Қатысу құжаты</w:t>
            </w:r>
          </w:p>
        </w:tc>
        <w:tc>
          <w:tcPr>
            <w:tcW w:w="4394"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78726CA0">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1 балл</w:t>
            </w:r>
          </w:p>
        </w:tc>
        <w:tc>
          <w:tcPr>
            <w:tcW w:w="851" w:type="dxa"/>
            <w:tcBorders>
              <w:top w:val="single" w:color="auto" w:sz="4" w:space="0"/>
              <w:left w:val="single" w:color="auto" w:sz="4" w:space="0"/>
              <w:bottom w:val="single" w:color="auto" w:sz="4" w:space="0"/>
              <w:right w:val="single" w:color="auto" w:sz="4" w:space="0"/>
            </w:tcBorders>
          </w:tcPr>
          <w:p w14:paraId="58BE2205">
            <w:pPr>
              <w:spacing w:after="360" w:line="285" w:lineRule="atLeast"/>
              <w:textAlignment w:val="baseline"/>
              <w:rPr>
                <w:rFonts w:ascii="Courier New" w:hAnsi="Courier New" w:eastAsia="Times New Roman" w:cs="Courier New"/>
                <w:color w:val="000000"/>
                <w:spacing w:val="2"/>
                <w:sz w:val="20"/>
                <w:szCs w:val="20"/>
              </w:rPr>
            </w:pPr>
          </w:p>
        </w:tc>
      </w:tr>
      <w:tr w14:paraId="7CB96001">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tblCellMar>
            <w:top w:w="0" w:type="dxa"/>
            <w:left w:w="0" w:type="dxa"/>
            <w:bottom w:w="0" w:type="dxa"/>
            <w:right w:w="0" w:type="dxa"/>
          </w:tblCellMar>
        </w:tblPrEx>
        <w:tc>
          <w:tcPr>
            <w:tcW w:w="517"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616B2075">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7.</w:t>
            </w:r>
          </w:p>
        </w:tc>
        <w:tc>
          <w:tcPr>
            <w:tcW w:w="2110"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65C9044A">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2693"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6BB67847">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Сілтемелер</w:t>
            </w:r>
          </w:p>
        </w:tc>
        <w:tc>
          <w:tcPr>
            <w:tcW w:w="4394"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52311D20">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1 жылға дейін -1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1 жылдан 3 жылға дейін -2 балл</w:t>
            </w:r>
            <w:r>
              <w:rPr>
                <w:rFonts w:ascii="Courier New" w:hAnsi="Courier New" w:eastAsia="Times New Roman" w:cs="Courier New"/>
                <w:color w:val="000000"/>
                <w:spacing w:val="2"/>
                <w:sz w:val="20"/>
                <w:szCs w:val="20"/>
              </w:rPr>
              <w:br w:type="textWrapping"/>
            </w:r>
            <w:r>
              <w:rPr>
                <w:rFonts w:ascii="Courier New" w:hAnsi="Courier New" w:eastAsia="Times New Roman" w:cs="Courier New"/>
                <w:color w:val="000000"/>
                <w:spacing w:val="2"/>
                <w:sz w:val="20"/>
                <w:szCs w:val="20"/>
              </w:rPr>
              <w:t>3 жылдан жоғары -3 балл</w:t>
            </w:r>
          </w:p>
        </w:tc>
        <w:tc>
          <w:tcPr>
            <w:tcW w:w="851" w:type="dxa"/>
            <w:tcBorders>
              <w:top w:val="single" w:color="auto" w:sz="4" w:space="0"/>
              <w:left w:val="single" w:color="auto" w:sz="4" w:space="0"/>
              <w:bottom w:val="single" w:color="auto" w:sz="4" w:space="0"/>
              <w:right w:val="single" w:color="auto" w:sz="4" w:space="0"/>
            </w:tcBorders>
          </w:tcPr>
          <w:p w14:paraId="41372CAA">
            <w:pPr>
              <w:spacing w:after="360" w:line="285" w:lineRule="atLeast"/>
              <w:textAlignment w:val="baseline"/>
              <w:rPr>
                <w:rFonts w:ascii="Courier New" w:hAnsi="Courier New" w:eastAsia="Times New Roman" w:cs="Courier New"/>
                <w:color w:val="000000"/>
                <w:spacing w:val="2"/>
                <w:sz w:val="20"/>
                <w:szCs w:val="20"/>
              </w:rPr>
            </w:pPr>
          </w:p>
        </w:tc>
      </w:tr>
      <w:tr w14:paraId="05C2A797">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tblCellMar>
            <w:top w:w="0" w:type="dxa"/>
            <w:left w:w="0" w:type="dxa"/>
            <w:bottom w:w="0" w:type="dxa"/>
            <w:right w:w="0" w:type="dxa"/>
          </w:tblCellMar>
        </w:tblPrEx>
        <w:tc>
          <w:tcPr>
            <w:tcW w:w="517"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6EA4F5EE">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8.</w:t>
            </w:r>
          </w:p>
        </w:tc>
        <w:tc>
          <w:tcPr>
            <w:tcW w:w="2110"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497B9722">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Жазғы лагерьлердің жұмысына қатысу</w:t>
            </w:r>
          </w:p>
        </w:tc>
        <w:tc>
          <w:tcPr>
            <w:tcW w:w="2693"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2561CDF1">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Қатысу құжаты</w:t>
            </w:r>
          </w:p>
        </w:tc>
        <w:tc>
          <w:tcPr>
            <w:tcW w:w="4394"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3426612E">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2 балл</w:t>
            </w:r>
          </w:p>
        </w:tc>
        <w:tc>
          <w:tcPr>
            <w:tcW w:w="851" w:type="dxa"/>
            <w:tcBorders>
              <w:top w:val="single" w:color="auto" w:sz="4" w:space="0"/>
              <w:left w:val="single" w:color="auto" w:sz="4" w:space="0"/>
              <w:bottom w:val="single" w:color="auto" w:sz="4" w:space="0"/>
              <w:right w:val="single" w:color="auto" w:sz="4" w:space="0"/>
            </w:tcBorders>
          </w:tcPr>
          <w:p w14:paraId="3F6AF841">
            <w:pPr>
              <w:spacing w:after="360" w:line="285" w:lineRule="atLeast"/>
              <w:textAlignment w:val="baseline"/>
              <w:rPr>
                <w:rFonts w:ascii="Courier New" w:hAnsi="Courier New" w:eastAsia="Times New Roman" w:cs="Courier New"/>
                <w:color w:val="000000"/>
                <w:spacing w:val="2"/>
                <w:sz w:val="20"/>
                <w:szCs w:val="20"/>
              </w:rPr>
            </w:pPr>
          </w:p>
        </w:tc>
      </w:tr>
      <w:tr w14:paraId="06259A6F">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tblCellMar>
            <w:top w:w="0" w:type="dxa"/>
            <w:left w:w="0" w:type="dxa"/>
            <w:bottom w:w="0" w:type="dxa"/>
            <w:right w:w="0" w:type="dxa"/>
          </w:tblCellMar>
        </w:tblPrEx>
        <w:tc>
          <w:tcPr>
            <w:tcW w:w="517"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17A3F465">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9.</w:t>
            </w:r>
          </w:p>
        </w:tc>
        <w:tc>
          <w:tcPr>
            <w:tcW w:w="2110"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07E38470">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Оқу орындары бойынша конкурстарға қатысу (ғылыми жобалар, шығармашылык және т.б.)</w:t>
            </w:r>
          </w:p>
        </w:tc>
        <w:tc>
          <w:tcPr>
            <w:tcW w:w="2693"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3E5C6393">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Қатысу құжаты</w:t>
            </w:r>
          </w:p>
        </w:tc>
        <w:tc>
          <w:tcPr>
            <w:tcW w:w="4394"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7964E2A7">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Әрбір қатысқаны үшін 1 балл, бірақ 4 балдан аспайды</w:t>
            </w:r>
          </w:p>
        </w:tc>
        <w:tc>
          <w:tcPr>
            <w:tcW w:w="851" w:type="dxa"/>
            <w:tcBorders>
              <w:top w:val="single" w:color="auto" w:sz="4" w:space="0"/>
              <w:left w:val="single" w:color="auto" w:sz="4" w:space="0"/>
              <w:bottom w:val="single" w:color="auto" w:sz="4" w:space="0"/>
              <w:right w:val="single" w:color="auto" w:sz="4" w:space="0"/>
            </w:tcBorders>
          </w:tcPr>
          <w:p w14:paraId="2E582238">
            <w:pPr>
              <w:spacing w:after="360" w:line="285" w:lineRule="atLeast"/>
              <w:textAlignment w:val="baseline"/>
              <w:rPr>
                <w:rFonts w:ascii="Courier New" w:hAnsi="Courier New" w:eastAsia="Times New Roman" w:cs="Courier New"/>
                <w:color w:val="000000"/>
                <w:spacing w:val="2"/>
                <w:sz w:val="20"/>
                <w:szCs w:val="20"/>
              </w:rPr>
            </w:pPr>
          </w:p>
        </w:tc>
      </w:tr>
      <w:tr w14:paraId="454AE9AC">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tblCellMar>
            <w:top w:w="0" w:type="dxa"/>
            <w:left w:w="0" w:type="dxa"/>
            <w:bottom w:w="0" w:type="dxa"/>
            <w:right w:w="0" w:type="dxa"/>
          </w:tblCellMar>
        </w:tblPrEx>
        <w:tc>
          <w:tcPr>
            <w:tcW w:w="517"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6BA250DD">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10.</w:t>
            </w:r>
          </w:p>
        </w:tc>
        <w:tc>
          <w:tcPr>
            <w:tcW w:w="2110"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4D05257F">
            <w:pPr>
              <w:spacing w:after="360" w:line="285" w:lineRule="atLeast"/>
              <w:textAlignment w:val="baseline"/>
              <w:rPr>
                <w:rFonts w:ascii="Courier New" w:hAnsi="Courier New" w:eastAsia="Times New Roman" w:cs="Courier New"/>
                <w:color w:val="000000"/>
                <w:spacing w:val="2"/>
                <w:sz w:val="20"/>
                <w:szCs w:val="20"/>
                <w:lang w:val="en-US"/>
              </w:rPr>
            </w:pPr>
            <w:r>
              <w:rPr>
                <w:rFonts w:ascii="Courier New" w:hAnsi="Courier New" w:eastAsia="Times New Roman" w:cs="Courier New"/>
                <w:color w:val="000000"/>
                <w:spacing w:val="2"/>
                <w:sz w:val="20"/>
                <w:szCs w:val="20"/>
              </w:rPr>
              <w:t>ҚАЗТЕСТ</w:t>
            </w:r>
            <w:r>
              <w:rPr>
                <w:rFonts w:ascii="Courier New" w:hAnsi="Courier New" w:eastAsia="Times New Roman" w:cs="Courier New"/>
                <w:color w:val="000000"/>
                <w:spacing w:val="2"/>
                <w:sz w:val="20"/>
                <w:szCs w:val="20"/>
                <w:lang w:val="en-US"/>
              </w:rPr>
              <w:t xml:space="preserve">, IELTS; TOEFL; DELF; Goethe Zertifikat </w:t>
            </w:r>
            <w:r>
              <w:rPr>
                <w:rFonts w:ascii="Courier New" w:hAnsi="Courier New" w:eastAsia="Times New Roman" w:cs="Courier New"/>
                <w:color w:val="000000"/>
                <w:spacing w:val="2"/>
                <w:sz w:val="20"/>
                <w:szCs w:val="20"/>
              </w:rPr>
              <w:t>сертификаттары</w:t>
            </w:r>
            <w:r>
              <w:rPr>
                <w:rFonts w:ascii="Courier New" w:hAnsi="Courier New" w:eastAsia="Times New Roman" w:cs="Courier New"/>
                <w:color w:val="000000"/>
                <w:spacing w:val="2"/>
                <w:sz w:val="20"/>
                <w:szCs w:val="20"/>
                <w:lang w:val="en-US"/>
              </w:rPr>
              <w:t xml:space="preserve">, "Python </w:t>
            </w:r>
            <w:r>
              <w:rPr>
                <w:rFonts w:ascii="Courier New" w:hAnsi="Courier New" w:eastAsia="Times New Roman" w:cs="Courier New"/>
                <w:color w:val="000000"/>
                <w:spacing w:val="2"/>
                <w:sz w:val="20"/>
                <w:szCs w:val="20"/>
              </w:rPr>
              <w:t>бағдарламаның</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негіздері</w:t>
            </w:r>
            <w:r>
              <w:rPr>
                <w:rFonts w:ascii="Courier New" w:hAnsi="Courier New" w:eastAsia="Times New Roman" w:cs="Courier New"/>
                <w:color w:val="000000"/>
                <w:spacing w:val="2"/>
                <w:sz w:val="20"/>
                <w:szCs w:val="20"/>
                <w:lang w:val="en-US"/>
              </w:rPr>
              <w:t>", "Microsoft</w:t>
            </w:r>
            <w:r>
              <w:rPr>
                <w:rFonts w:ascii="Courier New" w:hAnsi="Courier New" w:eastAsia="Times New Roman" w:cs="Courier New"/>
                <w:color w:val="000000"/>
                <w:spacing w:val="2"/>
                <w:sz w:val="20"/>
                <w:szCs w:val="20"/>
              </w:rPr>
              <w:t>та</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жұмыс</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істеуге</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үйрету</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бағдарламалары</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бойынша</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оқыту</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rPr>
              <w:t>Курсера</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rPr>
              <w:t>Халықаралық</w:t>
            </w:r>
            <w:r>
              <w:rPr>
                <w:rFonts w:ascii="Courier New" w:hAnsi="Courier New" w:eastAsia="Times New Roman" w:cs="Courier New"/>
                <w:color w:val="000000"/>
                <w:spacing w:val="2"/>
                <w:sz w:val="20"/>
                <w:szCs w:val="20"/>
                <w:lang w:val="en-US"/>
              </w:rPr>
              <w:t xml:space="preserve"> </w:t>
            </w:r>
            <w:r>
              <w:rPr>
                <w:rFonts w:ascii="Courier New" w:hAnsi="Courier New" w:eastAsia="Times New Roman" w:cs="Courier New"/>
                <w:color w:val="000000"/>
                <w:spacing w:val="2"/>
                <w:sz w:val="20"/>
                <w:szCs w:val="20"/>
              </w:rPr>
              <w:t>курстар</w:t>
            </w:r>
            <w:r>
              <w:rPr>
                <w:rFonts w:ascii="Courier New" w:hAnsi="Courier New" w:eastAsia="Times New Roman" w:cs="Courier New"/>
                <w:color w:val="000000"/>
                <w:spacing w:val="2"/>
                <w:sz w:val="20"/>
                <w:szCs w:val="20"/>
                <w:lang w:val="en-US"/>
              </w:rPr>
              <w:t>:</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TEFL Cambridge "CELTA (Certificate in Teaching English to Speakers of Other Languages)"</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CELT-P (Certificate in English Language Teaching – Primary)</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DELTA (Diploma in Teaching English to Speakers of Other Languages)</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CELT-S (Certificate in English Language Teaching – Secondary)</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TKT"Teaching Knowledge Test</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Certificate in EMI Skills (English as a Medium of Instruction)" Teacher of English to Speakers of Other Languages (TESOL)</w:t>
            </w:r>
            <w:r>
              <w:rPr>
                <w:rFonts w:ascii="Courier New" w:hAnsi="Courier New" w:eastAsia="Times New Roman" w:cs="Courier New"/>
                <w:color w:val="000000"/>
                <w:spacing w:val="2"/>
                <w:sz w:val="20"/>
                <w:szCs w:val="20"/>
                <w:lang w:val="en-US"/>
              </w:rPr>
              <w:br w:type="textWrapping"/>
            </w:r>
            <w:r>
              <w:rPr>
                <w:rFonts w:ascii="Courier New" w:hAnsi="Courier New" w:eastAsia="Times New Roman" w:cs="Courier New"/>
                <w:color w:val="000000"/>
                <w:spacing w:val="2"/>
                <w:sz w:val="20"/>
                <w:szCs w:val="20"/>
                <w:lang w:val="en-US"/>
              </w:rPr>
              <w:t>"TESOL"</w:t>
            </w:r>
          </w:p>
        </w:tc>
        <w:tc>
          <w:tcPr>
            <w:tcW w:w="2693"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597C52AD">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Сертификат</w:t>
            </w:r>
          </w:p>
        </w:tc>
        <w:tc>
          <w:tcPr>
            <w:tcW w:w="4394" w:type="dxa"/>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117C9303">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1 балл (әрқайсына бөлек)</w:t>
            </w:r>
          </w:p>
        </w:tc>
        <w:tc>
          <w:tcPr>
            <w:tcW w:w="851" w:type="dxa"/>
            <w:tcBorders>
              <w:top w:val="single" w:color="auto" w:sz="4" w:space="0"/>
              <w:left w:val="single" w:color="auto" w:sz="4" w:space="0"/>
              <w:bottom w:val="single" w:color="auto" w:sz="4" w:space="0"/>
              <w:right w:val="single" w:color="auto" w:sz="4" w:space="0"/>
            </w:tcBorders>
          </w:tcPr>
          <w:p w14:paraId="73209D99">
            <w:pPr>
              <w:spacing w:after="360" w:line="285" w:lineRule="atLeast"/>
              <w:textAlignment w:val="baseline"/>
              <w:rPr>
                <w:rFonts w:ascii="Courier New" w:hAnsi="Courier New" w:eastAsia="Times New Roman" w:cs="Courier New"/>
                <w:color w:val="000000"/>
                <w:spacing w:val="2"/>
                <w:sz w:val="20"/>
                <w:szCs w:val="20"/>
              </w:rPr>
            </w:pPr>
          </w:p>
        </w:tc>
      </w:tr>
      <w:tr w14:paraId="697F6E38">
        <w:tblPrEx>
          <w:tblBorders>
            <w:top w:val="single" w:color="CFCFCF" w:sz="6" w:space="0"/>
            <w:left w:val="single" w:color="CFCFCF" w:sz="6" w:space="0"/>
            <w:bottom w:val="single" w:color="CFCFCF" w:sz="6" w:space="0"/>
            <w:right w:val="single" w:color="CFCFCF" w:sz="6" w:space="0"/>
            <w:insideH w:val="none" w:color="auto" w:sz="0" w:space="0"/>
            <w:insideV w:val="none" w:color="auto" w:sz="0" w:space="0"/>
          </w:tblBorders>
          <w:tblCellMar>
            <w:top w:w="0" w:type="dxa"/>
            <w:left w:w="0" w:type="dxa"/>
            <w:bottom w:w="0" w:type="dxa"/>
            <w:right w:w="0" w:type="dxa"/>
          </w:tblCellMar>
        </w:tblPrEx>
        <w:tc>
          <w:tcPr>
            <w:tcW w:w="2627" w:type="dxa"/>
            <w:gridSpan w:val="2"/>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65F34552">
            <w:pPr>
              <w:spacing w:after="360" w:line="285" w:lineRule="atLeast"/>
              <w:textAlignment w:val="baseline"/>
              <w:rPr>
                <w:rFonts w:ascii="Courier New" w:hAnsi="Courier New" w:eastAsia="Times New Roman" w:cs="Courier New"/>
                <w:color w:val="000000"/>
                <w:spacing w:val="2"/>
                <w:sz w:val="20"/>
                <w:szCs w:val="20"/>
              </w:rPr>
            </w:pPr>
            <w:r>
              <w:rPr>
                <w:rFonts w:ascii="Courier New" w:hAnsi="Courier New" w:eastAsia="Times New Roman" w:cs="Courier New"/>
                <w:color w:val="000000"/>
                <w:spacing w:val="2"/>
                <w:sz w:val="20"/>
                <w:szCs w:val="20"/>
              </w:rPr>
              <w:t>Барлығы:</w:t>
            </w:r>
          </w:p>
        </w:tc>
        <w:tc>
          <w:tcPr>
            <w:tcW w:w="7087" w:type="dxa"/>
            <w:gridSpan w:val="2"/>
            <w:tcBorders>
              <w:top w:val="single" w:color="auto" w:sz="4" w:space="0"/>
              <w:left w:val="single" w:color="auto" w:sz="4" w:space="0"/>
              <w:bottom w:val="single" w:color="auto" w:sz="4" w:space="0"/>
              <w:right w:val="single" w:color="auto" w:sz="4" w:space="0"/>
            </w:tcBorders>
            <w:tcMar>
              <w:top w:w="45" w:type="dxa"/>
              <w:left w:w="75" w:type="dxa"/>
              <w:bottom w:w="45" w:type="dxa"/>
              <w:right w:w="75" w:type="dxa"/>
            </w:tcMar>
          </w:tcPr>
          <w:p w14:paraId="40B752D3">
            <w:pPr>
              <w:spacing w:after="0" w:line="240" w:lineRule="auto"/>
              <w:rPr>
                <w:rFonts w:ascii="Times New Roman" w:hAnsi="Times New Roman" w:eastAsia="Times New Roman" w:cs="Times New Roman"/>
                <w:sz w:val="20"/>
                <w:szCs w:val="20"/>
              </w:rPr>
            </w:pPr>
          </w:p>
        </w:tc>
        <w:tc>
          <w:tcPr>
            <w:tcW w:w="851" w:type="dxa"/>
            <w:tcBorders>
              <w:top w:val="single" w:color="auto" w:sz="4" w:space="0"/>
              <w:left w:val="single" w:color="auto" w:sz="4" w:space="0"/>
              <w:bottom w:val="single" w:color="auto" w:sz="4" w:space="0"/>
              <w:right w:val="single" w:color="auto" w:sz="4" w:space="0"/>
            </w:tcBorders>
          </w:tcPr>
          <w:p w14:paraId="53F1420A">
            <w:pPr>
              <w:spacing w:after="0" w:line="240" w:lineRule="auto"/>
              <w:rPr>
                <w:rFonts w:ascii="Times New Roman" w:hAnsi="Times New Roman" w:eastAsia="Times New Roman" w:cs="Times New Roman"/>
                <w:sz w:val="20"/>
                <w:szCs w:val="20"/>
              </w:rPr>
            </w:pPr>
          </w:p>
        </w:tc>
      </w:tr>
    </w:tbl>
    <w:p w14:paraId="58B44C75">
      <w:pPr>
        <w:spacing w:after="0" w:line="240" w:lineRule="auto"/>
        <w:textAlignment w:val="baseline"/>
        <w:rPr>
          <w:rFonts w:ascii="Arial" w:hAnsi="Arial" w:eastAsia="Times New Roman" w:cs="Arial"/>
          <w:color w:val="444444"/>
          <w:sz w:val="20"/>
          <w:szCs w:val="20"/>
        </w:rPr>
      </w:pPr>
      <w:r>
        <w:rPr>
          <w:rFonts w:ascii="Arial" w:hAnsi="Arial" w:eastAsia="Times New Roman" w:cs="Arial"/>
          <w:color w:val="444444"/>
          <w:sz w:val="20"/>
          <w:szCs w:val="20"/>
        </w:rPr>
        <w:br w:type="textWrapping"/>
      </w:r>
    </w:p>
    <w:p w14:paraId="17E616D9">
      <w:pPr>
        <w:spacing w:after="0" w:line="240" w:lineRule="auto"/>
        <w:jc w:val="center"/>
        <w:textAlignment w:val="baseline"/>
        <w:outlineLvl w:val="2"/>
        <w:rPr>
          <w:rFonts w:ascii="Arial" w:hAnsi="Arial" w:cs="Arial"/>
          <w:b/>
          <w:sz w:val="21"/>
          <w:szCs w:val="21"/>
          <w:lang w:val="kk-KZ"/>
        </w:rPr>
      </w:pPr>
    </w:p>
    <w:p w14:paraId="71073D59">
      <w:pPr>
        <w:spacing w:after="0" w:line="240" w:lineRule="auto"/>
        <w:jc w:val="center"/>
        <w:textAlignment w:val="baseline"/>
        <w:outlineLvl w:val="2"/>
        <w:rPr>
          <w:rFonts w:ascii="Arial" w:hAnsi="Arial" w:cs="Arial"/>
          <w:b/>
          <w:sz w:val="21"/>
          <w:szCs w:val="21"/>
          <w:lang w:val="kk-KZ"/>
        </w:rPr>
      </w:pPr>
    </w:p>
    <w:p w14:paraId="3DC97A37">
      <w:pPr>
        <w:spacing w:after="0" w:line="240" w:lineRule="auto"/>
        <w:jc w:val="center"/>
        <w:textAlignment w:val="baseline"/>
        <w:outlineLvl w:val="2"/>
        <w:rPr>
          <w:rFonts w:ascii="Arial" w:hAnsi="Arial" w:cs="Arial"/>
          <w:b/>
          <w:sz w:val="21"/>
          <w:szCs w:val="21"/>
          <w:lang w:val="kk-KZ"/>
        </w:rPr>
      </w:pPr>
    </w:p>
    <w:p w14:paraId="7562659F">
      <w:pPr>
        <w:spacing w:after="0" w:line="240" w:lineRule="auto"/>
        <w:jc w:val="center"/>
        <w:textAlignment w:val="baseline"/>
        <w:outlineLvl w:val="2"/>
        <w:rPr>
          <w:rFonts w:ascii="Arial" w:hAnsi="Arial" w:cs="Arial"/>
          <w:b/>
          <w:sz w:val="21"/>
          <w:szCs w:val="21"/>
          <w:lang w:val="kk-KZ"/>
        </w:rPr>
      </w:pPr>
    </w:p>
    <w:p w14:paraId="5AE17634">
      <w:pPr>
        <w:spacing w:after="0" w:line="240" w:lineRule="auto"/>
        <w:jc w:val="center"/>
        <w:textAlignment w:val="baseline"/>
        <w:outlineLvl w:val="2"/>
        <w:rPr>
          <w:rFonts w:ascii="Arial" w:hAnsi="Arial" w:cs="Arial"/>
          <w:b/>
          <w:sz w:val="21"/>
          <w:szCs w:val="21"/>
          <w:lang w:val="kk-KZ"/>
        </w:rPr>
      </w:pPr>
    </w:p>
    <w:p w14:paraId="16808308">
      <w:pPr>
        <w:spacing w:after="0" w:line="240" w:lineRule="auto"/>
        <w:jc w:val="center"/>
        <w:textAlignment w:val="baseline"/>
        <w:outlineLvl w:val="2"/>
        <w:rPr>
          <w:rFonts w:ascii="Arial" w:hAnsi="Arial" w:cs="Arial"/>
          <w:b/>
          <w:sz w:val="21"/>
          <w:szCs w:val="21"/>
          <w:lang w:val="kk-KZ"/>
        </w:rPr>
      </w:pPr>
    </w:p>
    <w:p w14:paraId="5B2F9116">
      <w:pPr>
        <w:spacing w:after="0" w:line="240" w:lineRule="auto"/>
        <w:jc w:val="center"/>
        <w:textAlignment w:val="baseline"/>
        <w:outlineLvl w:val="2"/>
        <w:rPr>
          <w:rFonts w:ascii="Arial" w:hAnsi="Arial" w:cs="Arial"/>
          <w:b/>
          <w:sz w:val="21"/>
          <w:szCs w:val="21"/>
          <w:lang w:val="kk-KZ"/>
        </w:rPr>
      </w:pPr>
    </w:p>
    <w:p w14:paraId="4ADDE843">
      <w:pPr>
        <w:spacing w:after="0" w:line="240" w:lineRule="auto"/>
        <w:jc w:val="center"/>
        <w:textAlignment w:val="baseline"/>
        <w:outlineLvl w:val="2"/>
        <w:rPr>
          <w:rFonts w:ascii="Arial" w:hAnsi="Arial" w:cs="Arial"/>
          <w:b/>
          <w:sz w:val="21"/>
          <w:szCs w:val="21"/>
          <w:lang w:val="kk-KZ"/>
        </w:rPr>
      </w:pPr>
    </w:p>
    <w:p w14:paraId="3E242210">
      <w:pPr>
        <w:spacing w:after="0" w:line="240" w:lineRule="auto"/>
        <w:jc w:val="center"/>
        <w:textAlignment w:val="baseline"/>
        <w:outlineLvl w:val="2"/>
        <w:rPr>
          <w:rFonts w:ascii="Arial" w:hAnsi="Arial" w:cs="Arial"/>
          <w:b/>
          <w:sz w:val="21"/>
          <w:szCs w:val="21"/>
          <w:lang w:val="kk-KZ"/>
        </w:rPr>
      </w:pPr>
    </w:p>
    <w:p w14:paraId="0B3BA3D8">
      <w:pPr>
        <w:spacing w:after="0" w:line="240" w:lineRule="auto"/>
        <w:jc w:val="center"/>
        <w:textAlignment w:val="baseline"/>
        <w:outlineLvl w:val="2"/>
        <w:rPr>
          <w:rFonts w:ascii="Arial" w:hAnsi="Arial" w:cs="Arial"/>
          <w:b/>
          <w:sz w:val="21"/>
          <w:szCs w:val="21"/>
          <w:lang w:val="kk-KZ"/>
        </w:rPr>
      </w:pPr>
    </w:p>
    <w:p w14:paraId="0A095BC1">
      <w:pPr>
        <w:spacing w:after="0" w:line="240" w:lineRule="auto"/>
        <w:jc w:val="center"/>
        <w:textAlignment w:val="baseline"/>
        <w:outlineLvl w:val="2"/>
        <w:rPr>
          <w:rFonts w:ascii="Arial" w:hAnsi="Arial" w:cs="Arial"/>
          <w:b/>
          <w:sz w:val="21"/>
          <w:szCs w:val="21"/>
          <w:lang w:val="kk-KZ"/>
        </w:rPr>
      </w:pPr>
    </w:p>
    <w:p w14:paraId="2411BD21">
      <w:pPr>
        <w:spacing w:after="0" w:line="240" w:lineRule="auto"/>
        <w:jc w:val="center"/>
        <w:textAlignment w:val="baseline"/>
        <w:outlineLvl w:val="2"/>
        <w:rPr>
          <w:rFonts w:ascii="Arial" w:hAnsi="Arial" w:cs="Arial"/>
          <w:b/>
          <w:sz w:val="21"/>
          <w:szCs w:val="21"/>
          <w:lang w:val="kk-KZ"/>
        </w:rPr>
      </w:pPr>
    </w:p>
    <w:p w14:paraId="57914F70">
      <w:pPr>
        <w:spacing w:after="0" w:line="240" w:lineRule="auto"/>
        <w:jc w:val="center"/>
        <w:textAlignment w:val="baseline"/>
        <w:outlineLvl w:val="2"/>
        <w:rPr>
          <w:rFonts w:ascii="Arial" w:hAnsi="Arial" w:cs="Arial"/>
          <w:b/>
          <w:sz w:val="21"/>
          <w:szCs w:val="21"/>
          <w:lang w:val="kk-KZ"/>
        </w:rPr>
      </w:pPr>
    </w:p>
    <w:p w14:paraId="7CA15B38">
      <w:pPr>
        <w:spacing w:after="0" w:line="240" w:lineRule="auto"/>
        <w:jc w:val="center"/>
        <w:textAlignment w:val="baseline"/>
        <w:outlineLvl w:val="2"/>
        <w:rPr>
          <w:rFonts w:ascii="Arial" w:hAnsi="Arial" w:cs="Arial"/>
          <w:b/>
          <w:sz w:val="21"/>
          <w:szCs w:val="21"/>
          <w:lang w:val="kk-KZ"/>
        </w:rPr>
      </w:pPr>
    </w:p>
    <w:p w14:paraId="553563E3">
      <w:pPr>
        <w:spacing w:after="0" w:line="240" w:lineRule="auto"/>
        <w:jc w:val="center"/>
        <w:textAlignment w:val="baseline"/>
        <w:outlineLvl w:val="2"/>
        <w:rPr>
          <w:rFonts w:ascii="Arial" w:hAnsi="Arial" w:cs="Arial"/>
          <w:b/>
          <w:sz w:val="21"/>
          <w:szCs w:val="21"/>
          <w:lang w:val="kk-KZ"/>
        </w:rPr>
      </w:pPr>
    </w:p>
    <w:p w14:paraId="7C45CEB5">
      <w:pPr>
        <w:spacing w:after="0" w:line="240" w:lineRule="auto"/>
        <w:jc w:val="center"/>
        <w:textAlignment w:val="baseline"/>
        <w:outlineLvl w:val="2"/>
        <w:rPr>
          <w:rFonts w:ascii="Arial" w:hAnsi="Arial" w:cs="Arial"/>
          <w:b/>
          <w:sz w:val="21"/>
          <w:szCs w:val="21"/>
          <w:lang w:val="kk-KZ"/>
        </w:rPr>
      </w:pPr>
    </w:p>
    <w:p w14:paraId="1D17EE64">
      <w:pPr>
        <w:spacing w:after="0" w:line="240" w:lineRule="auto"/>
        <w:jc w:val="center"/>
        <w:textAlignment w:val="baseline"/>
        <w:outlineLvl w:val="2"/>
        <w:rPr>
          <w:rFonts w:ascii="Arial" w:hAnsi="Arial" w:cs="Arial"/>
          <w:b/>
          <w:sz w:val="21"/>
          <w:szCs w:val="21"/>
          <w:lang w:val="kk-KZ"/>
        </w:rPr>
      </w:pPr>
    </w:p>
    <w:p w14:paraId="3A2136E3">
      <w:pPr>
        <w:spacing w:after="0" w:line="240" w:lineRule="auto"/>
        <w:jc w:val="center"/>
        <w:textAlignment w:val="baseline"/>
        <w:outlineLvl w:val="2"/>
        <w:rPr>
          <w:rFonts w:ascii="Arial" w:hAnsi="Arial" w:cs="Arial"/>
          <w:b/>
          <w:sz w:val="21"/>
          <w:szCs w:val="21"/>
          <w:lang w:val="kk-KZ"/>
        </w:rPr>
      </w:pPr>
    </w:p>
    <w:p w14:paraId="27438406">
      <w:pPr>
        <w:spacing w:after="0" w:line="240" w:lineRule="auto"/>
        <w:jc w:val="center"/>
        <w:textAlignment w:val="baseline"/>
        <w:outlineLvl w:val="2"/>
        <w:rPr>
          <w:rFonts w:ascii="Arial" w:hAnsi="Arial" w:cs="Arial"/>
          <w:b/>
          <w:sz w:val="21"/>
          <w:szCs w:val="21"/>
          <w:lang w:val="kk-KZ"/>
        </w:rPr>
      </w:pPr>
    </w:p>
    <w:p w14:paraId="642CA0AF">
      <w:pPr>
        <w:spacing w:after="0" w:line="240" w:lineRule="auto"/>
        <w:jc w:val="center"/>
        <w:textAlignment w:val="baseline"/>
        <w:outlineLvl w:val="2"/>
        <w:rPr>
          <w:rFonts w:ascii="Arial" w:hAnsi="Arial" w:cs="Arial"/>
          <w:b/>
          <w:sz w:val="21"/>
          <w:szCs w:val="21"/>
          <w:lang w:val="kk-KZ"/>
        </w:rPr>
      </w:pPr>
    </w:p>
    <w:p w14:paraId="1F1D56DB">
      <w:pPr>
        <w:spacing w:after="0" w:line="240" w:lineRule="auto"/>
        <w:jc w:val="center"/>
        <w:textAlignment w:val="baseline"/>
        <w:outlineLvl w:val="2"/>
        <w:rPr>
          <w:rFonts w:ascii="Arial" w:hAnsi="Arial" w:cs="Arial"/>
          <w:b/>
          <w:sz w:val="21"/>
          <w:szCs w:val="21"/>
          <w:lang w:val="kk-KZ"/>
        </w:rPr>
      </w:pPr>
    </w:p>
    <w:p w14:paraId="4399DE02">
      <w:pPr>
        <w:spacing w:after="0" w:line="240" w:lineRule="auto"/>
        <w:jc w:val="center"/>
        <w:textAlignment w:val="baseline"/>
        <w:outlineLvl w:val="2"/>
        <w:rPr>
          <w:rFonts w:ascii="Arial" w:hAnsi="Arial" w:cs="Arial"/>
          <w:b/>
          <w:sz w:val="21"/>
          <w:szCs w:val="21"/>
          <w:lang w:val="kk-KZ"/>
        </w:rPr>
      </w:pPr>
    </w:p>
    <w:p w14:paraId="00E6D363">
      <w:pPr>
        <w:spacing w:after="0" w:line="240" w:lineRule="auto"/>
        <w:jc w:val="center"/>
        <w:textAlignment w:val="baseline"/>
        <w:outlineLvl w:val="2"/>
        <w:rPr>
          <w:rFonts w:ascii="Arial" w:hAnsi="Arial" w:cs="Arial"/>
          <w:b/>
          <w:sz w:val="21"/>
          <w:szCs w:val="21"/>
          <w:lang w:val="kk-KZ"/>
        </w:rPr>
      </w:pPr>
    </w:p>
    <w:p w14:paraId="32483C95">
      <w:pPr>
        <w:spacing w:after="0" w:line="240" w:lineRule="auto"/>
        <w:jc w:val="center"/>
        <w:textAlignment w:val="baseline"/>
        <w:outlineLvl w:val="2"/>
        <w:rPr>
          <w:rFonts w:ascii="Arial" w:hAnsi="Arial" w:cs="Arial"/>
          <w:b/>
          <w:sz w:val="21"/>
          <w:szCs w:val="21"/>
          <w:lang w:val="kk-KZ"/>
        </w:rPr>
      </w:pPr>
    </w:p>
    <w:p w14:paraId="1848DBC7">
      <w:pPr>
        <w:spacing w:after="0" w:line="240" w:lineRule="auto"/>
        <w:jc w:val="center"/>
        <w:textAlignment w:val="baseline"/>
        <w:outlineLvl w:val="2"/>
        <w:rPr>
          <w:rFonts w:ascii="Arial" w:hAnsi="Arial" w:cs="Arial"/>
          <w:b/>
          <w:sz w:val="21"/>
          <w:szCs w:val="21"/>
          <w:lang w:val="kk-KZ"/>
        </w:rPr>
      </w:pPr>
    </w:p>
    <w:p w14:paraId="3E241063">
      <w:pPr>
        <w:spacing w:after="0" w:line="240" w:lineRule="auto"/>
        <w:jc w:val="center"/>
        <w:textAlignment w:val="baseline"/>
        <w:outlineLvl w:val="2"/>
        <w:rPr>
          <w:rFonts w:ascii="Arial" w:hAnsi="Arial" w:cs="Arial"/>
          <w:b/>
          <w:sz w:val="21"/>
          <w:szCs w:val="21"/>
          <w:lang w:val="kk-KZ"/>
        </w:rPr>
      </w:pPr>
    </w:p>
    <w:p w14:paraId="089572CF">
      <w:pPr>
        <w:spacing w:after="0" w:line="240" w:lineRule="auto"/>
        <w:jc w:val="center"/>
        <w:textAlignment w:val="baseline"/>
        <w:outlineLvl w:val="2"/>
        <w:rPr>
          <w:rFonts w:ascii="Arial" w:hAnsi="Arial" w:cs="Arial"/>
          <w:b/>
          <w:sz w:val="21"/>
          <w:szCs w:val="21"/>
          <w:lang w:val="kk-KZ"/>
        </w:rPr>
      </w:pPr>
    </w:p>
    <w:p w14:paraId="686219E8">
      <w:pPr>
        <w:spacing w:after="0" w:line="240" w:lineRule="auto"/>
        <w:jc w:val="center"/>
        <w:textAlignment w:val="baseline"/>
        <w:outlineLvl w:val="2"/>
        <w:rPr>
          <w:rFonts w:ascii="Arial" w:hAnsi="Arial" w:cs="Arial"/>
          <w:b/>
          <w:sz w:val="21"/>
          <w:szCs w:val="21"/>
          <w:lang w:val="kk-KZ"/>
        </w:rPr>
      </w:pPr>
    </w:p>
    <w:p w14:paraId="1688C7A7">
      <w:pPr>
        <w:spacing w:after="0" w:line="240" w:lineRule="auto"/>
        <w:jc w:val="center"/>
        <w:textAlignment w:val="baseline"/>
        <w:outlineLvl w:val="2"/>
        <w:rPr>
          <w:rFonts w:ascii="Arial" w:hAnsi="Arial" w:cs="Arial"/>
          <w:b/>
          <w:sz w:val="21"/>
          <w:szCs w:val="21"/>
          <w:lang w:val="kk-KZ"/>
        </w:rPr>
      </w:pPr>
    </w:p>
    <w:p w14:paraId="18601A80">
      <w:pPr>
        <w:spacing w:after="0" w:line="240" w:lineRule="auto"/>
        <w:jc w:val="center"/>
        <w:textAlignment w:val="baseline"/>
        <w:outlineLvl w:val="2"/>
        <w:rPr>
          <w:rFonts w:ascii="Arial" w:hAnsi="Arial" w:cs="Arial"/>
          <w:b/>
          <w:sz w:val="21"/>
          <w:szCs w:val="21"/>
          <w:lang w:val="kk-KZ"/>
        </w:rPr>
      </w:pPr>
    </w:p>
    <w:p w14:paraId="39E56942">
      <w:pPr>
        <w:spacing w:after="0" w:line="240" w:lineRule="auto"/>
        <w:jc w:val="center"/>
        <w:textAlignment w:val="baseline"/>
        <w:outlineLvl w:val="2"/>
        <w:rPr>
          <w:rFonts w:ascii="Arial" w:hAnsi="Arial" w:cs="Arial"/>
          <w:b/>
          <w:sz w:val="21"/>
          <w:szCs w:val="21"/>
          <w:lang w:val="kk-KZ"/>
        </w:rPr>
      </w:pPr>
    </w:p>
    <w:p w14:paraId="3103CAC4">
      <w:pPr>
        <w:spacing w:after="0" w:line="240" w:lineRule="auto"/>
        <w:jc w:val="center"/>
        <w:textAlignment w:val="baseline"/>
        <w:outlineLvl w:val="2"/>
        <w:rPr>
          <w:rFonts w:ascii="Arial" w:hAnsi="Arial" w:cs="Arial"/>
          <w:b/>
          <w:sz w:val="21"/>
          <w:szCs w:val="21"/>
          <w:lang w:val="kk-KZ"/>
        </w:rPr>
      </w:pPr>
    </w:p>
    <w:p w14:paraId="7986871C">
      <w:pPr>
        <w:spacing w:after="0" w:line="240" w:lineRule="auto"/>
        <w:jc w:val="center"/>
        <w:textAlignment w:val="baseline"/>
        <w:outlineLvl w:val="2"/>
        <w:rPr>
          <w:rFonts w:ascii="Arial" w:hAnsi="Arial" w:cs="Arial"/>
          <w:b/>
          <w:sz w:val="21"/>
          <w:szCs w:val="21"/>
          <w:lang w:val="kk-KZ"/>
        </w:rPr>
      </w:pPr>
    </w:p>
    <w:p w14:paraId="38FA2912">
      <w:pPr>
        <w:spacing w:after="0" w:line="240" w:lineRule="auto"/>
        <w:jc w:val="center"/>
        <w:textAlignment w:val="baseline"/>
        <w:outlineLvl w:val="2"/>
        <w:rPr>
          <w:rFonts w:ascii="Arial" w:hAnsi="Arial" w:cs="Arial"/>
          <w:b/>
          <w:sz w:val="21"/>
          <w:szCs w:val="21"/>
          <w:lang w:val="kk-KZ"/>
        </w:rPr>
      </w:pPr>
    </w:p>
    <w:p w14:paraId="70066097">
      <w:pPr>
        <w:spacing w:after="0" w:line="240" w:lineRule="auto"/>
        <w:jc w:val="center"/>
        <w:textAlignment w:val="baseline"/>
        <w:outlineLvl w:val="2"/>
        <w:rPr>
          <w:rFonts w:ascii="Arial" w:hAnsi="Arial" w:cs="Arial"/>
          <w:b/>
          <w:sz w:val="21"/>
          <w:szCs w:val="21"/>
          <w:lang w:val="kk-KZ"/>
        </w:rPr>
      </w:pPr>
    </w:p>
    <w:p w14:paraId="3FB484E1">
      <w:pPr>
        <w:spacing w:after="0" w:line="240" w:lineRule="auto"/>
        <w:jc w:val="center"/>
        <w:textAlignment w:val="baseline"/>
        <w:outlineLvl w:val="2"/>
        <w:rPr>
          <w:rFonts w:ascii="Arial" w:hAnsi="Arial" w:cs="Arial"/>
          <w:b/>
          <w:sz w:val="21"/>
          <w:szCs w:val="21"/>
          <w:lang w:val="kk-KZ"/>
        </w:rPr>
      </w:pPr>
    </w:p>
    <w:p w14:paraId="0B5A87AE">
      <w:pPr>
        <w:spacing w:after="0" w:line="240" w:lineRule="auto"/>
        <w:jc w:val="center"/>
        <w:textAlignment w:val="baseline"/>
        <w:outlineLvl w:val="2"/>
        <w:rPr>
          <w:rFonts w:ascii="Arial" w:hAnsi="Arial" w:cs="Arial"/>
          <w:b/>
          <w:sz w:val="21"/>
          <w:szCs w:val="21"/>
          <w:lang w:val="kk-KZ"/>
        </w:rPr>
      </w:pPr>
    </w:p>
    <w:p w14:paraId="2B13CCD1">
      <w:pPr>
        <w:spacing w:after="0" w:line="240" w:lineRule="auto"/>
        <w:jc w:val="center"/>
        <w:textAlignment w:val="baseline"/>
        <w:outlineLvl w:val="2"/>
        <w:rPr>
          <w:rFonts w:ascii="Arial" w:hAnsi="Arial" w:cs="Arial"/>
          <w:b/>
          <w:sz w:val="21"/>
          <w:szCs w:val="21"/>
          <w:lang w:val="kk-KZ"/>
        </w:rPr>
      </w:pPr>
    </w:p>
    <w:p w14:paraId="31A54704">
      <w:pPr>
        <w:spacing w:after="0" w:line="240" w:lineRule="auto"/>
        <w:jc w:val="center"/>
        <w:textAlignment w:val="baseline"/>
        <w:outlineLvl w:val="2"/>
        <w:rPr>
          <w:rFonts w:ascii="Arial" w:hAnsi="Arial" w:cs="Arial"/>
          <w:b/>
          <w:sz w:val="21"/>
          <w:szCs w:val="21"/>
          <w:lang w:val="kk-KZ"/>
        </w:rPr>
      </w:pPr>
    </w:p>
    <w:p w14:paraId="2CA23D2B">
      <w:pPr>
        <w:spacing w:after="0" w:line="240" w:lineRule="auto"/>
        <w:jc w:val="center"/>
        <w:textAlignment w:val="baseline"/>
        <w:outlineLvl w:val="2"/>
        <w:rPr>
          <w:rFonts w:ascii="Arial" w:hAnsi="Arial" w:cs="Arial"/>
          <w:b/>
          <w:sz w:val="21"/>
          <w:szCs w:val="21"/>
          <w:lang w:val="kk-KZ"/>
        </w:rPr>
      </w:pPr>
    </w:p>
    <w:p w14:paraId="671176DB">
      <w:pPr>
        <w:spacing w:after="0" w:line="240" w:lineRule="auto"/>
        <w:jc w:val="center"/>
        <w:textAlignment w:val="baseline"/>
        <w:outlineLvl w:val="2"/>
        <w:rPr>
          <w:rFonts w:ascii="Arial" w:hAnsi="Arial" w:cs="Arial"/>
          <w:b/>
          <w:sz w:val="21"/>
          <w:szCs w:val="21"/>
          <w:lang w:val="kk-KZ"/>
        </w:rPr>
      </w:pPr>
    </w:p>
    <w:p w14:paraId="2409A067">
      <w:pPr>
        <w:spacing w:after="0" w:line="240" w:lineRule="auto"/>
        <w:jc w:val="center"/>
        <w:textAlignment w:val="baseline"/>
        <w:outlineLvl w:val="2"/>
        <w:rPr>
          <w:rFonts w:ascii="Arial" w:hAnsi="Arial" w:cs="Arial"/>
          <w:b/>
          <w:sz w:val="21"/>
          <w:szCs w:val="21"/>
          <w:lang w:val="kk-KZ"/>
        </w:rPr>
      </w:pPr>
    </w:p>
    <w:p w14:paraId="205B5807">
      <w:pPr>
        <w:spacing w:after="0" w:line="240" w:lineRule="auto"/>
        <w:jc w:val="center"/>
        <w:textAlignment w:val="baseline"/>
        <w:outlineLvl w:val="2"/>
        <w:rPr>
          <w:rFonts w:ascii="Arial" w:hAnsi="Arial" w:cs="Arial"/>
          <w:b/>
          <w:sz w:val="21"/>
          <w:szCs w:val="21"/>
          <w:lang w:val="kk-KZ"/>
        </w:rPr>
      </w:pPr>
    </w:p>
    <w:p w14:paraId="6B4CB864">
      <w:pPr>
        <w:spacing w:after="0" w:line="240" w:lineRule="auto"/>
        <w:jc w:val="center"/>
        <w:textAlignment w:val="baseline"/>
        <w:outlineLvl w:val="2"/>
        <w:rPr>
          <w:rFonts w:ascii="Arial" w:hAnsi="Arial" w:cs="Arial"/>
          <w:b/>
          <w:sz w:val="21"/>
          <w:szCs w:val="21"/>
          <w:lang w:val="kk-KZ"/>
        </w:rPr>
      </w:pPr>
    </w:p>
    <w:p w14:paraId="794AC8D7">
      <w:pPr>
        <w:spacing w:after="0" w:line="240" w:lineRule="auto"/>
        <w:jc w:val="center"/>
        <w:textAlignment w:val="baseline"/>
        <w:outlineLvl w:val="2"/>
        <w:rPr>
          <w:rFonts w:ascii="Arial" w:hAnsi="Arial" w:cs="Arial"/>
          <w:b/>
          <w:sz w:val="21"/>
          <w:szCs w:val="21"/>
          <w:lang w:val="kk-KZ"/>
        </w:rPr>
      </w:pPr>
    </w:p>
    <w:sectPr>
      <w:pgSz w:w="11906" w:h="16838"/>
      <w:pgMar w:top="794" w:right="851" w:bottom="851"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NewtonC">
    <w:altName w:val="Courier New"/>
    <w:panose1 w:val="00000000000000000000"/>
    <w:charset w:val="00"/>
    <w:family w:val="swiss"/>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3E7F85"/>
    <w:multiLevelType w:val="multilevel"/>
    <w:tmpl w:val="6E3E7F8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2B82"/>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387C"/>
    <w:rsid w:val="001D47B9"/>
    <w:rsid w:val="001E17F9"/>
    <w:rsid w:val="001F22F5"/>
    <w:rsid w:val="001F2460"/>
    <w:rsid w:val="001F3C49"/>
    <w:rsid w:val="001F4BA9"/>
    <w:rsid w:val="00200BD1"/>
    <w:rsid w:val="00201B90"/>
    <w:rsid w:val="002034CA"/>
    <w:rsid w:val="00204794"/>
    <w:rsid w:val="002075F7"/>
    <w:rsid w:val="00210F6E"/>
    <w:rsid w:val="002135D2"/>
    <w:rsid w:val="00217179"/>
    <w:rsid w:val="00217711"/>
    <w:rsid w:val="002200D5"/>
    <w:rsid w:val="00222BA2"/>
    <w:rsid w:val="0022382E"/>
    <w:rsid w:val="00231724"/>
    <w:rsid w:val="00231ED7"/>
    <w:rsid w:val="00235479"/>
    <w:rsid w:val="002408F8"/>
    <w:rsid w:val="00243836"/>
    <w:rsid w:val="0024625B"/>
    <w:rsid w:val="00250563"/>
    <w:rsid w:val="00250C53"/>
    <w:rsid w:val="00253201"/>
    <w:rsid w:val="00254628"/>
    <w:rsid w:val="00260194"/>
    <w:rsid w:val="00261786"/>
    <w:rsid w:val="00263268"/>
    <w:rsid w:val="002647B4"/>
    <w:rsid w:val="00272A89"/>
    <w:rsid w:val="00273774"/>
    <w:rsid w:val="00274DFC"/>
    <w:rsid w:val="00275389"/>
    <w:rsid w:val="002760FC"/>
    <w:rsid w:val="00276140"/>
    <w:rsid w:val="00280FE3"/>
    <w:rsid w:val="0028281D"/>
    <w:rsid w:val="0028430C"/>
    <w:rsid w:val="002848B9"/>
    <w:rsid w:val="002848BD"/>
    <w:rsid w:val="00286A2F"/>
    <w:rsid w:val="002918EB"/>
    <w:rsid w:val="00294615"/>
    <w:rsid w:val="002A4A6C"/>
    <w:rsid w:val="002A50CA"/>
    <w:rsid w:val="002A6FF7"/>
    <w:rsid w:val="002B2DDC"/>
    <w:rsid w:val="002B3FF7"/>
    <w:rsid w:val="002B5FB8"/>
    <w:rsid w:val="002B65FC"/>
    <w:rsid w:val="002B68B2"/>
    <w:rsid w:val="002C2698"/>
    <w:rsid w:val="002C3DE4"/>
    <w:rsid w:val="002C5543"/>
    <w:rsid w:val="002D081D"/>
    <w:rsid w:val="002D0A49"/>
    <w:rsid w:val="002D5996"/>
    <w:rsid w:val="002D7E2F"/>
    <w:rsid w:val="002E65E4"/>
    <w:rsid w:val="002E729A"/>
    <w:rsid w:val="002E7C30"/>
    <w:rsid w:val="002F0038"/>
    <w:rsid w:val="002F3553"/>
    <w:rsid w:val="002F37F7"/>
    <w:rsid w:val="002F3E78"/>
    <w:rsid w:val="002F4145"/>
    <w:rsid w:val="002F677E"/>
    <w:rsid w:val="00301843"/>
    <w:rsid w:val="00305D41"/>
    <w:rsid w:val="00306541"/>
    <w:rsid w:val="003153C2"/>
    <w:rsid w:val="003221E8"/>
    <w:rsid w:val="00323CC6"/>
    <w:rsid w:val="0032543F"/>
    <w:rsid w:val="0033199C"/>
    <w:rsid w:val="003330D5"/>
    <w:rsid w:val="00334CC0"/>
    <w:rsid w:val="00344934"/>
    <w:rsid w:val="00344A1A"/>
    <w:rsid w:val="0035742D"/>
    <w:rsid w:val="003579A8"/>
    <w:rsid w:val="0037198C"/>
    <w:rsid w:val="00373625"/>
    <w:rsid w:val="00373F82"/>
    <w:rsid w:val="00375274"/>
    <w:rsid w:val="00375557"/>
    <w:rsid w:val="003811EF"/>
    <w:rsid w:val="0038586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0DF"/>
    <w:rsid w:val="0046481C"/>
    <w:rsid w:val="00470A6E"/>
    <w:rsid w:val="00471144"/>
    <w:rsid w:val="00472EBA"/>
    <w:rsid w:val="0047363C"/>
    <w:rsid w:val="00474517"/>
    <w:rsid w:val="0048067D"/>
    <w:rsid w:val="00481A44"/>
    <w:rsid w:val="00491B89"/>
    <w:rsid w:val="00494FDD"/>
    <w:rsid w:val="004A5758"/>
    <w:rsid w:val="004B1185"/>
    <w:rsid w:val="004B289B"/>
    <w:rsid w:val="004B754D"/>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2CC"/>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3B9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339"/>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5BE9"/>
    <w:rsid w:val="00756522"/>
    <w:rsid w:val="00771CBE"/>
    <w:rsid w:val="0077286E"/>
    <w:rsid w:val="00775FEF"/>
    <w:rsid w:val="007827E9"/>
    <w:rsid w:val="007844FC"/>
    <w:rsid w:val="007A2085"/>
    <w:rsid w:val="007A339B"/>
    <w:rsid w:val="007A3FA2"/>
    <w:rsid w:val="007A5711"/>
    <w:rsid w:val="007B3459"/>
    <w:rsid w:val="007D3CD4"/>
    <w:rsid w:val="007D5A26"/>
    <w:rsid w:val="007E07E6"/>
    <w:rsid w:val="007E3D0C"/>
    <w:rsid w:val="007F3DBC"/>
    <w:rsid w:val="00800002"/>
    <w:rsid w:val="00801FDE"/>
    <w:rsid w:val="0081008A"/>
    <w:rsid w:val="00816949"/>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A64B8"/>
    <w:rsid w:val="008B3115"/>
    <w:rsid w:val="008B6380"/>
    <w:rsid w:val="008B6CF2"/>
    <w:rsid w:val="008C0E1A"/>
    <w:rsid w:val="008C14C4"/>
    <w:rsid w:val="008C155B"/>
    <w:rsid w:val="008C2523"/>
    <w:rsid w:val="008C6FBA"/>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1FA8"/>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32EA"/>
    <w:rsid w:val="009B4730"/>
    <w:rsid w:val="009B58A3"/>
    <w:rsid w:val="009B7E74"/>
    <w:rsid w:val="009C2DEB"/>
    <w:rsid w:val="009C5EFE"/>
    <w:rsid w:val="009D0772"/>
    <w:rsid w:val="009D184B"/>
    <w:rsid w:val="009D7C3F"/>
    <w:rsid w:val="009D7D51"/>
    <w:rsid w:val="009E1D6B"/>
    <w:rsid w:val="009E3B07"/>
    <w:rsid w:val="009E46F6"/>
    <w:rsid w:val="009F11CC"/>
    <w:rsid w:val="009F3B01"/>
    <w:rsid w:val="009F528F"/>
    <w:rsid w:val="00A00C92"/>
    <w:rsid w:val="00A02C16"/>
    <w:rsid w:val="00A03802"/>
    <w:rsid w:val="00A053FC"/>
    <w:rsid w:val="00A0584B"/>
    <w:rsid w:val="00A1198D"/>
    <w:rsid w:val="00A132B7"/>
    <w:rsid w:val="00A24390"/>
    <w:rsid w:val="00A25A42"/>
    <w:rsid w:val="00A27C55"/>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6561"/>
    <w:rsid w:val="00A7718F"/>
    <w:rsid w:val="00A86EE1"/>
    <w:rsid w:val="00A90563"/>
    <w:rsid w:val="00A949A2"/>
    <w:rsid w:val="00AA107F"/>
    <w:rsid w:val="00AA3A87"/>
    <w:rsid w:val="00AA5364"/>
    <w:rsid w:val="00AC386E"/>
    <w:rsid w:val="00AC5698"/>
    <w:rsid w:val="00AD2280"/>
    <w:rsid w:val="00AD52EF"/>
    <w:rsid w:val="00AD6598"/>
    <w:rsid w:val="00AE4097"/>
    <w:rsid w:val="00AE7F11"/>
    <w:rsid w:val="00AF1068"/>
    <w:rsid w:val="00AF1F42"/>
    <w:rsid w:val="00B00AEE"/>
    <w:rsid w:val="00B00E9A"/>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3E4F"/>
    <w:rsid w:val="00B86124"/>
    <w:rsid w:val="00B940DA"/>
    <w:rsid w:val="00B9715B"/>
    <w:rsid w:val="00BA4B1E"/>
    <w:rsid w:val="00BA612E"/>
    <w:rsid w:val="00BB0061"/>
    <w:rsid w:val="00BC0FA0"/>
    <w:rsid w:val="00BC15F2"/>
    <w:rsid w:val="00BC18D5"/>
    <w:rsid w:val="00BD00E0"/>
    <w:rsid w:val="00BD1E4A"/>
    <w:rsid w:val="00BD2BA7"/>
    <w:rsid w:val="00BD3A11"/>
    <w:rsid w:val="00BD4029"/>
    <w:rsid w:val="00BD4143"/>
    <w:rsid w:val="00BD6754"/>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125"/>
    <w:rsid w:val="00C75E82"/>
    <w:rsid w:val="00C773C9"/>
    <w:rsid w:val="00C800AA"/>
    <w:rsid w:val="00C90F57"/>
    <w:rsid w:val="00C956AD"/>
    <w:rsid w:val="00CA1596"/>
    <w:rsid w:val="00CA3BFF"/>
    <w:rsid w:val="00CB452E"/>
    <w:rsid w:val="00CB6B4F"/>
    <w:rsid w:val="00CB7B0D"/>
    <w:rsid w:val="00CD2B90"/>
    <w:rsid w:val="00CD39EE"/>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6848"/>
    <w:rsid w:val="00D8716B"/>
    <w:rsid w:val="00D91558"/>
    <w:rsid w:val="00D922C4"/>
    <w:rsid w:val="00D9255C"/>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06939"/>
    <w:rsid w:val="00E112B0"/>
    <w:rsid w:val="00E128AD"/>
    <w:rsid w:val="00E16050"/>
    <w:rsid w:val="00E20179"/>
    <w:rsid w:val="00E221C6"/>
    <w:rsid w:val="00E23E0F"/>
    <w:rsid w:val="00E333F9"/>
    <w:rsid w:val="00E3627D"/>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85754"/>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02C0"/>
    <w:rsid w:val="00F16017"/>
    <w:rsid w:val="00F16E36"/>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3FB3"/>
    <w:rsid w:val="00FA78E4"/>
    <w:rsid w:val="00FC2ABC"/>
    <w:rsid w:val="00FC6E8F"/>
    <w:rsid w:val="00FD0105"/>
    <w:rsid w:val="00FE1190"/>
    <w:rsid w:val="00FF12C4"/>
    <w:rsid w:val="00FF231B"/>
    <w:rsid w:val="00FF3B2F"/>
    <w:rsid w:val="00FF4B7F"/>
    <w:rsid w:val="00FF50F4"/>
    <w:rsid w:val="00FF7747"/>
    <w:rsid w:val="15CD4D8C"/>
    <w:rsid w:val="30376D2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3"/>
    <w:basedOn w:val="1"/>
    <w:link w:val="15"/>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qFormat/>
    <w:uiPriority w:val="99"/>
    <w:rPr>
      <w:color w:val="0000FF" w:themeColor="hyperlink"/>
      <w:u w:val="single"/>
      <w14:textFill>
        <w14:solidFill>
          <w14:schemeClr w14:val="hlink"/>
        </w14:solidFill>
      </w14:textFill>
    </w:rPr>
  </w:style>
  <w:style w:type="paragraph" w:styleId="6">
    <w:name w:val="Balloon Text"/>
    <w:basedOn w:val="1"/>
    <w:link w:val="11"/>
    <w:semiHidden/>
    <w:unhideWhenUsed/>
    <w:qFormat/>
    <w:uiPriority w:val="99"/>
    <w:pPr>
      <w:spacing w:after="0" w:line="240" w:lineRule="auto"/>
    </w:pPr>
    <w:rPr>
      <w:rFonts w:ascii="Segoe UI" w:hAnsi="Segoe UI" w:cs="Segoe UI"/>
      <w:sz w:val="18"/>
      <w:szCs w:val="18"/>
    </w:rPr>
  </w:style>
  <w:style w:type="paragraph" w:styleId="7">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8">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Неразрешенное упоминание1"/>
    <w:basedOn w:val="3"/>
    <w:semiHidden/>
    <w:unhideWhenUsed/>
    <w:qFormat/>
    <w:uiPriority w:val="99"/>
    <w:rPr>
      <w:color w:val="605E5C"/>
      <w:shd w:val="clear" w:color="auto" w:fill="E1DFDD"/>
    </w:rPr>
  </w:style>
  <w:style w:type="paragraph" w:customStyle="1" w:styleId="10">
    <w:name w:val="Основ_Текст"/>
    <w:qFormat/>
    <w:uiPriority w:val="0"/>
    <w:pPr>
      <w:tabs>
        <w:tab w:val="left" w:pos="645"/>
      </w:tabs>
      <w:suppressAutoHyphens/>
      <w:spacing w:after="0" w:line="228" w:lineRule="atLeast"/>
      <w:jc w:val="both"/>
    </w:pPr>
    <w:rPr>
      <w:rFonts w:ascii="NewtonC" w:hAnsi="NewtonC" w:eastAsia="Arial" w:cs="Times New Roman"/>
      <w:color w:val="000000"/>
      <w:sz w:val="20"/>
      <w:szCs w:val="20"/>
      <w:lang w:val="ru-RU" w:eastAsia="ar-SA" w:bidi="ar-SA"/>
    </w:rPr>
  </w:style>
  <w:style w:type="character" w:customStyle="1" w:styleId="11">
    <w:name w:val="Текст выноски Знак"/>
    <w:basedOn w:val="3"/>
    <w:link w:val="6"/>
    <w:semiHidden/>
    <w:qFormat/>
    <w:uiPriority w:val="99"/>
    <w:rPr>
      <w:rFonts w:ascii="Segoe UI" w:hAnsi="Segoe UI" w:cs="Segoe UI"/>
      <w:sz w:val="18"/>
      <w:szCs w:val="18"/>
    </w:rPr>
  </w:style>
  <w:style w:type="paragraph" w:styleId="12">
    <w:name w:val="List Paragraph"/>
    <w:basedOn w:val="1"/>
    <w:qFormat/>
    <w:uiPriority w:val="34"/>
    <w:pPr>
      <w:ind w:left="720"/>
      <w:contextualSpacing/>
    </w:pPr>
  </w:style>
  <w:style w:type="character" w:styleId="13">
    <w:name w:val="Placeholder Text"/>
    <w:basedOn w:val="3"/>
    <w:semiHidden/>
    <w:qFormat/>
    <w:uiPriority w:val="99"/>
    <w:rPr>
      <w:color w:val="808080"/>
    </w:rPr>
  </w:style>
  <w:style w:type="character" w:customStyle="1" w:styleId="14">
    <w:name w:val="Intense Emphasis"/>
    <w:basedOn w:val="3"/>
    <w:qFormat/>
    <w:uiPriority w:val="21"/>
    <w:rPr>
      <w:i/>
      <w:iCs/>
      <w:color w:val="4F81BD" w:themeColor="accent1"/>
      <w14:textFill>
        <w14:solidFill>
          <w14:schemeClr w14:val="accent1"/>
        </w14:solidFill>
      </w14:textFill>
    </w:rPr>
  </w:style>
  <w:style w:type="character" w:customStyle="1" w:styleId="15">
    <w:name w:val="Заголовок 3 Знак"/>
    <w:basedOn w:val="3"/>
    <w:link w:val="2"/>
    <w:qFormat/>
    <w:uiPriority w:val="9"/>
    <w:rPr>
      <w:rFonts w:ascii="Times New Roman" w:hAnsi="Times New Roman" w:eastAsia="Times New Roman" w:cs="Times New Roman"/>
      <w:b/>
      <w:bCs/>
      <w:sz w:val="27"/>
      <w:szCs w:val="27"/>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E46D5-E0D7-47E6-9B7E-DCF0D3962F1D}">
  <ds:schemaRefs/>
</ds:datastoreItem>
</file>

<file path=docProps/app.xml><?xml version="1.0" encoding="utf-8"?>
<Properties xmlns="http://schemas.openxmlformats.org/officeDocument/2006/extended-properties" xmlns:vt="http://schemas.openxmlformats.org/officeDocument/2006/docPropsVTypes">
  <Template>Normal</Template>
  <Pages>11</Pages>
  <Words>705</Words>
  <Characters>5353</Characters>
  <Lines>105</Lines>
  <Paragraphs>29</Paragraphs>
  <TotalTime>0</TotalTime>
  <ScaleCrop>false</ScaleCrop>
  <LinksUpToDate>false</LinksUpToDate>
  <CharactersWithSpaces>6071</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2025-08-27T12:53:00Z</dcterms:created>
  <dc:creator>Gulnar</dc:creator>
  <cp:lastModifiedBy>Асель Аугазина</cp:lastModifiedBy>
  <cp:lastPrinted>2022-02-21T04:12:00Z</cp:lastPrinted>
  <dcterms:modified xsi:type="dcterms:W3CDTF">2026-08-27T18:05:28Z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eyJoZGlkIjoiOWM3YmRmZTg1NjNhNWIzNzVkOTA3ZTcxNDYwZjZlYTciLCJ1c2VySWQiOiI4ODEzNzc4OTg2NDc2In0=</vt:lpwstr>
  </property>
  <property fmtid="{D5CDD505-2E9C-101B-9397-08002B2CF9AE}" pid="3" name="KSOProductBuildVer">
    <vt:lpwstr>1049-12.1.0.25242</vt:lpwstr>
  </property>
  <property fmtid="{D5CDD505-2E9C-101B-9397-08002B2CF9AE}" pid="4" name="ICV">
    <vt:lpwstr>DC832075595048BD967FCB6F04FE52D9_12</vt:lpwstr>
  </property>
</Properties>
</file>