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EA0AE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ПАНОРАМА МЕТОДИЧЕСКОЙ СЛУЖБЫ</w:t>
      </w:r>
    </w:p>
    <w:p w14:paraId="0D46FCCB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75CB975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КГКП «Специальный ясли-сад №82 города Павлодара»</w:t>
      </w:r>
    </w:p>
    <w:p w14:paraId="3B43A2CF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CC9A8DB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Методическая служба</w:t>
      </w:r>
    </w:p>
    <w:p w14:paraId="4F5FA23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2DFDF58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Методическая служба ясли-сада направлена на повышение профессионального мастерства педагогов, совершенствование качества образовательного и коррекционно-развивающего процесса, внедрение современных педагогических технологий и создание условий для всестороннего развития каждого ребёнка.</w:t>
      </w:r>
    </w:p>
    <w:p w14:paraId="0187FD01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901AE28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Особое внимание уделяется организации коррекционно-развивающей работы с детьми с нарушениями зрения, развитию зрительного восприятия и компенсаторных навыков воспитанников, а также взаимодействию педагогов, специалистов и родителей.</w:t>
      </w:r>
    </w:p>
    <w:p w14:paraId="30832779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28E245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Основные задачи на 2026–2027 учебный год</w:t>
      </w:r>
    </w:p>
    <w:p w14:paraId="1214560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135F8A8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1. Развивать зрительное восприятие и компенсаторные навыки детей средствами коррекционно-развивающей работы.</w:t>
      </w:r>
    </w:p>
    <w:p w14:paraId="7E9106E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2. Усилить взаимодействие педагогов, специалистов и родителей в вопросах развития, здоровья и социализации детей.</w:t>
      </w:r>
    </w:p>
    <w:p w14:paraId="1CC24C1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4ED1019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Приоритетное направление</w:t>
      </w:r>
    </w:p>
    <w:p w14:paraId="758F8CCF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F19D976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Создание коррекционно-развивающей среды, направленной на развитие сенсорной сферы, пространственного восприятия, зрительного восприятия и формирование компенсаторных навыков у детей с нарушением зрения.</w:t>
      </w:r>
    </w:p>
    <w:p w14:paraId="3DB84BE0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243993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Основные направления методической работы</w:t>
      </w:r>
    </w:p>
    <w:p w14:paraId="56594F0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B38E7E1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Методическая деятельность включает:</w:t>
      </w:r>
    </w:p>
    <w:p w14:paraId="112468A6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CCF6DD7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организацию и проведение педагогических советов;</w:t>
      </w:r>
    </w:p>
    <w:p w14:paraId="7CB59A28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проведение семинаров-практикумов и консультаций;</w:t>
      </w:r>
    </w:p>
    <w:p w14:paraId="5DE7F48E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методическое сопровождение педагогов;</w:t>
      </w:r>
    </w:p>
    <w:p w14:paraId="269DC786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изучение, обобщение и распространение педагогического опыта;</w:t>
      </w:r>
    </w:p>
    <w:p w14:paraId="0DFC34A7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 xml:space="preserve">* организацию открытых занятий и </w:t>
      </w:r>
      <w:proofErr w:type="spellStart"/>
      <w:r w:rsidRPr="00726F69">
        <w:rPr>
          <w:rFonts w:ascii="Times New Roman" w:hAnsi="Times New Roman" w:cs="Times New Roman"/>
          <w:sz w:val="28"/>
          <w:szCs w:val="28"/>
        </w:rPr>
        <w:t>взаимопосещений</w:t>
      </w:r>
      <w:proofErr w:type="spellEnd"/>
      <w:r w:rsidRPr="00726F69">
        <w:rPr>
          <w:rFonts w:ascii="Times New Roman" w:hAnsi="Times New Roman" w:cs="Times New Roman"/>
          <w:sz w:val="28"/>
          <w:szCs w:val="28"/>
        </w:rPr>
        <w:t>;</w:t>
      </w:r>
    </w:p>
    <w:p w14:paraId="1F7C9D66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внедрение современных образовательных и коррекционно-развивающих технологий;</w:t>
      </w:r>
    </w:p>
    <w:p w14:paraId="0AAF0469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сопровождение молодых педагогов;</w:t>
      </w:r>
    </w:p>
    <w:p w14:paraId="7748E60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проведение мониторинга и различных видов контроля;</w:t>
      </w:r>
    </w:p>
    <w:p w14:paraId="42AD184C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организацию взаимодействия педагогов и специалистов;</w:t>
      </w:r>
    </w:p>
    <w:p w14:paraId="0589E45E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* методическую поддержку взаимодействия с родителями.</w:t>
      </w:r>
    </w:p>
    <w:p w14:paraId="160AABF0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272DC19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Педагогические советы</w:t>
      </w:r>
    </w:p>
    <w:p w14:paraId="7B72709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057267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В 2026–2027 учебном году работа педагогических советов направлена на реализацию основных задач дошкольной организации.</w:t>
      </w:r>
    </w:p>
    <w:p w14:paraId="5A6B0DE0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8002D3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Педагогический совет №1</w:t>
      </w:r>
    </w:p>
    <w:p w14:paraId="19D3142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Организационный педагогический совет по вопросам организации образовательного процесса на 2026–2027 учебный год.</w:t>
      </w:r>
    </w:p>
    <w:p w14:paraId="51B839F0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393810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Педагогический совет №2</w:t>
      </w:r>
    </w:p>
    <w:p w14:paraId="6CC8F4E1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«Современные средства и технологии развития зрительного восприятия и компенсаторных навыков детей в условиях ДО».</w:t>
      </w:r>
    </w:p>
    <w:p w14:paraId="74673CB1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790544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Педагогический совет №3</w:t>
      </w:r>
    </w:p>
    <w:p w14:paraId="36FEED8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«Педагоги, специалисты и родители: единое пространство развития, здоровья и социализации ребёнка».</w:t>
      </w:r>
    </w:p>
    <w:p w14:paraId="6CEA5E67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6348EE0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Педагогический совет №4</w:t>
      </w:r>
    </w:p>
    <w:p w14:paraId="595A1226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«Создание коррекционно-развивающей среды как условие развития, здоровья и социализации детей».</w:t>
      </w:r>
    </w:p>
    <w:p w14:paraId="6F770F7F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59A7738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Педагогический совет №5</w:t>
      </w:r>
    </w:p>
    <w:p w14:paraId="51DC716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Итоговый педагогический совет. Анализ результативности работы дошкольной организации за 2026–2027 учебный год по реализации годовых задач.</w:t>
      </w:r>
    </w:p>
    <w:p w14:paraId="10F6DF3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9DD6125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Семинары-практикумы для педагогических кадров</w:t>
      </w:r>
    </w:p>
    <w:p w14:paraId="6CE4BC6E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E1DA8B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В течение учебного года запланированы следующие семинары-практикумы:</w:t>
      </w:r>
    </w:p>
    <w:p w14:paraId="72DD7B5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5D0DDA5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Сентябрь — «Особенности зрительного восприятия детей с нарушением зрения и пути его развития в условиях ДО».</w:t>
      </w:r>
    </w:p>
    <w:p w14:paraId="28D3C94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FDE57F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Октябрь — «Формирование психологической готовности к взаимодействию с семьями и детьми с ООП в ДО».</w:t>
      </w:r>
    </w:p>
    <w:p w14:paraId="6FE1025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62356CA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Ноябрь — «Способы поддержки детской инициативы, творчества и самостоятельности в музыкальной деятельности».</w:t>
      </w:r>
    </w:p>
    <w:p w14:paraId="34C54A0B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0FB6467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Декабрь — «Модель коррекционно-образовательного процесса в дошкольном логопедическом пункте в свете инклюзивного обучения».</w:t>
      </w:r>
    </w:p>
    <w:p w14:paraId="5EBAEF9E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48761CE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Январь — «Эффективные формы взаимодействия педагогов, специалистов и родителей в вопросах развития и воспитания детей».</w:t>
      </w:r>
    </w:p>
    <w:p w14:paraId="18BFFAC6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80436BA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Февраль — «Создание коррекционно-развивающей среды для развития зрительного восприятия, ориентировки и самостоятельности детей».</w:t>
      </w:r>
    </w:p>
    <w:p w14:paraId="74B44B45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3B87DC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Апрель — «Психолого-педагогическая подготовка дошкольников к школе».</w:t>
      </w:r>
    </w:p>
    <w:p w14:paraId="17BDB108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33D37C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Консультационная работа</w:t>
      </w:r>
    </w:p>
    <w:p w14:paraId="3E92A0A5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A29A65F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В течение 2026–2027 учебного года для педагогических кадров проводятся консультации по актуальным вопросам воспитания, обучения и развития воспитанников.</w:t>
      </w:r>
    </w:p>
    <w:p w14:paraId="4AE0487A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19DA1D0" w14:textId="6434BAA0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Тематика консультаций включает вопросы адаптации ребёнка к детскому саду, приобщения детей к социальному миру, организации коррекционно-развивающей среды для детей с нарушениями зрения, взаимодействия педагогов и специалистов, развит</w:t>
      </w:r>
      <w:r>
        <w:rPr>
          <w:rFonts w:ascii="Times New Roman" w:hAnsi="Times New Roman" w:cs="Times New Roman"/>
          <w:sz w:val="28"/>
          <w:szCs w:val="28"/>
          <w:lang w:val="ru-RU"/>
        </w:rPr>
        <w:t>ия</w:t>
      </w:r>
      <w:r w:rsidRPr="00726F69">
        <w:rPr>
          <w:rFonts w:ascii="Times New Roman" w:hAnsi="Times New Roman" w:cs="Times New Roman"/>
          <w:sz w:val="28"/>
          <w:szCs w:val="28"/>
        </w:rPr>
        <w:t xml:space="preserve"> и социализации воспитанников, а также другие вопросы профессиональной деятельности педагогов.</w:t>
      </w:r>
    </w:p>
    <w:p w14:paraId="37556A9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2E66437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Коррекционно-развивающая работа</w:t>
      </w:r>
    </w:p>
    <w:p w14:paraId="3B9F718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ED29F21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Одним из приоритетных направлений деятельности специального ясли-сада является создание коррекционно-развивающей среды, направленной на развитие сенсорной сферы, пространственного и зрительного восприятия, а также формирование компенсаторных навыков у детей с нарушением зрения.</w:t>
      </w:r>
    </w:p>
    <w:p w14:paraId="212FAE7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D443630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Работа осуществляется во взаимодействии воспитателей и специалистов с учётом возрастных и индивидуальных особенностей воспитанников.</w:t>
      </w:r>
    </w:p>
    <w:p w14:paraId="7CDFA30E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A7F453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Инновации и педагогический опыт</w:t>
      </w:r>
    </w:p>
    <w:p w14:paraId="6F8E8BC4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A94E107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Педагоги ясли-сада используют современные образовательные и коррекционно-развивающие технологии, интерактивные методы, цифровые ресурсы, дидактические игры и современные формы организации образовательной деятельности.</w:t>
      </w:r>
    </w:p>
    <w:p w14:paraId="4C89A91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8282E7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Методическая работа способствует повышению профессиональной компетентности педагогов, обмену опытом и внедрению эффективных методов работы в образовательный процесс.</w:t>
      </w:r>
    </w:p>
    <w:p w14:paraId="188A9E83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8EFCBE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Взаимодействие с родителями</w:t>
      </w:r>
    </w:p>
    <w:p w14:paraId="426F0FC0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9BC0B9F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 xml:space="preserve">Одним из важных направлений деятельности является сотрудничество с семьями воспитанников. Педагоги и специалисты проводят консультации, родительские собрания, информационно-просветительскую работу и </w:t>
      </w:r>
      <w:r w:rsidRPr="00726F69">
        <w:rPr>
          <w:rFonts w:ascii="Times New Roman" w:hAnsi="Times New Roman" w:cs="Times New Roman"/>
          <w:sz w:val="28"/>
          <w:szCs w:val="28"/>
        </w:rPr>
        <w:lastRenderedPageBreak/>
        <w:t>совместные мероприятия по вопросам развития, воспитания, здоровья и социализации детей.</w:t>
      </w:r>
    </w:p>
    <w:p w14:paraId="7E16A88D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64D289A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Наша цель</w:t>
      </w:r>
    </w:p>
    <w:p w14:paraId="191B6DB2" w14:textId="77777777" w:rsidR="00726F69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A83278F" w14:textId="4C4BFFA8" w:rsidR="00380F40" w:rsidRPr="00726F69" w:rsidRDefault="00726F69" w:rsidP="00726F69">
      <w:pPr>
        <w:pStyle w:val="ac"/>
        <w:rPr>
          <w:rFonts w:ascii="Times New Roman" w:hAnsi="Times New Roman" w:cs="Times New Roman"/>
          <w:sz w:val="28"/>
          <w:szCs w:val="28"/>
        </w:rPr>
      </w:pPr>
      <w:r w:rsidRPr="00726F69">
        <w:rPr>
          <w:rFonts w:ascii="Times New Roman" w:hAnsi="Times New Roman" w:cs="Times New Roman"/>
          <w:sz w:val="28"/>
          <w:szCs w:val="28"/>
        </w:rPr>
        <w:t>Создавать профессиональную среду, в которой педагог развивается, совершенствует своё мастерство и взаимодействует со специалистами и родителями, а современные методы и технологии помогают каждому ребёнку раскрывать свои возможности.…</w:t>
      </w:r>
    </w:p>
    <w:sectPr w:rsidR="00380F40" w:rsidRPr="00726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69"/>
    <w:rsid w:val="001C6165"/>
    <w:rsid w:val="00380F40"/>
    <w:rsid w:val="00534742"/>
    <w:rsid w:val="00691D5C"/>
    <w:rsid w:val="00726F69"/>
    <w:rsid w:val="009368CE"/>
    <w:rsid w:val="00A3370D"/>
    <w:rsid w:val="00AF7E5C"/>
    <w:rsid w:val="00BA7422"/>
    <w:rsid w:val="00CF6F2D"/>
    <w:rsid w:val="00EC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850CA"/>
  <w15:chartTrackingRefBased/>
  <w15:docId w15:val="{CDA624E4-7C7F-4A78-97CF-467101D4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6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F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F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F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6F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6F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6F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6F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6F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6F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6F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6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6F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6F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6F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6F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6F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6F6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26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Захарова</dc:creator>
  <cp:keywords/>
  <dc:description/>
  <cp:lastModifiedBy>Наталья Захарова</cp:lastModifiedBy>
  <cp:revision>1</cp:revision>
  <dcterms:created xsi:type="dcterms:W3CDTF">2026-09-22T15:02:00Z</dcterms:created>
  <dcterms:modified xsi:type="dcterms:W3CDTF">2026-09-22T15:07:00Z</dcterms:modified>
</cp:coreProperties>
</file>