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 w:rsidR="00785D6F" w:rsidRPr="00785D6F">
        <w:rPr>
          <w:rFonts w:ascii="Arial" w:hAnsi="Arial"/>
          <w:b/>
          <w:sz w:val="20"/>
          <w:lang w:val="kk-KZ"/>
        </w:rPr>
        <w:t>з</w:t>
      </w:r>
      <w:proofErr w:type="spellStart"/>
      <w:r w:rsidR="00785D6F" w:rsidRPr="00785D6F">
        <w:rPr>
          <w:rFonts w:ascii="Arial" w:hAnsi="Arial"/>
          <w:b/>
          <w:sz w:val="20"/>
        </w:rPr>
        <w:t>аместител</w:t>
      </w:r>
      <w:proofErr w:type="spellEnd"/>
      <w:r w:rsidR="00785D6F" w:rsidRPr="00785D6F">
        <w:rPr>
          <w:rFonts w:ascii="Arial" w:hAnsi="Arial"/>
          <w:b/>
          <w:sz w:val="20"/>
          <w:lang w:val="kk-KZ"/>
        </w:rPr>
        <w:t>я</w:t>
      </w:r>
      <w:r w:rsidR="00785D6F" w:rsidRPr="00785D6F">
        <w:rPr>
          <w:rFonts w:ascii="Arial" w:hAnsi="Arial"/>
          <w:b/>
          <w:sz w:val="20"/>
        </w:rPr>
        <w:t xml:space="preserve"> руководителя по воспитательной работе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785D6F" w:rsidP="00313AC5">
            <w:pPr>
              <w:pStyle w:val="TableParagraph"/>
              <w:spacing w:before="2"/>
              <w:ind w:left="109"/>
            </w:pPr>
            <w:hyperlink r:id="rId6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  <w:bookmarkStart w:id="0" w:name="_GoBack"/>
            <w:bookmarkEnd w:id="0"/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DD3FDA" w:rsidRDefault="00185226" w:rsidP="00DD6231">
            <w:pPr>
              <w:pStyle w:val="TableParagraph"/>
              <w:spacing w:before="2"/>
              <w:ind w:left="0"/>
              <w:rPr>
                <w:lang w:val="kk-KZ"/>
              </w:rPr>
            </w:pPr>
            <w:r>
              <w:rPr>
                <w:rFonts w:ascii="Arial" w:hAnsi="Arial"/>
                <w:sz w:val="20"/>
              </w:rPr>
              <w:t xml:space="preserve">Заместитель руководителя по </w:t>
            </w:r>
            <w:r w:rsidR="00DD6231">
              <w:rPr>
                <w:rFonts w:ascii="Arial" w:hAnsi="Arial"/>
                <w:sz w:val="20"/>
              </w:rPr>
              <w:t xml:space="preserve">учебной </w:t>
            </w:r>
            <w:r>
              <w:rPr>
                <w:rFonts w:ascii="Arial" w:hAnsi="Arial"/>
                <w:sz w:val="20"/>
              </w:rPr>
              <w:t>работе</w:t>
            </w:r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>Организует деятельность организации образования в соответствии с законодательством Республики Казахстан, уставом организации образования и иными нормативными правовыми актами.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организацию учебного процесса, разработку планов по организации учебной работы.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Организует текущее и стратегическое планирование работы организации образования, координирует работу преподавателей по выполнению учебных планов и образовательных, типовых учебных программ, а также организует разработку необходимой учебно-методической документации для обеспечения качества учебного процесса, обеспечивает новые подходы в его организации.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контроль за качеством учебного процесса, за выполнением учебного плана и программ.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Осуществляет организацию работ по подготовке и проведению текущего контроля, промежуточной и итоговой аттестации обучающихся.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Участвует в подборе и расстановке педагогических кадров.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Принимает участие в подготовке и проведении аттестации педагогических работников.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Координирует работу по оснащению учебных кабинетов и лабораторий современным оборудованием, наглядными пособиями и новейшими средствами обучения.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Изучает, распространяет и внедряет в практику инновационные технологии обучения.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Обеспечивает выполнение требований правил по безопасности и охране труда, противопожарной защиты.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Обеспечивает своевременное составление, достоверность и сдачу отчетной документации по учебной работе.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Соответствует показателям эффективности руководителей и заместителей руководителей организаций технического и профессионального, </w:t>
            </w:r>
            <w:proofErr w:type="spellStart"/>
            <w:r w:rsidRPr="00331CF0">
              <w:rPr>
                <w:color w:val="000000"/>
              </w:rPr>
              <w:t>послесреднего</w:t>
            </w:r>
            <w:proofErr w:type="spellEnd"/>
            <w:r w:rsidRPr="00331CF0">
              <w:rPr>
                <w:color w:val="000000"/>
              </w:rPr>
              <w:t xml:space="preserve"> образования, предъявляемым при присвоении (подтверждении), повышении квалификации.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238. Должен знать: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коррупции";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государственные программы развития образования, другие нормативные правовые акты по вопросам образования и воспитания обучающихся;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основы педагогики и психологии, достижения современной педагогической науки и практики;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 инновационные методы управления; </w:t>
            </w:r>
          </w:p>
          <w:p w:rsidR="00331CF0" w:rsidRPr="00331CF0" w:rsidRDefault="00331CF0" w:rsidP="00331CF0">
            <w:pPr>
              <w:jc w:val="both"/>
              <w:rPr>
                <w:color w:val="000000"/>
              </w:rPr>
            </w:pPr>
            <w:r w:rsidRPr="00331CF0">
              <w:rPr>
                <w:color w:val="000000"/>
              </w:rPr>
              <w:t xml:space="preserve">      основы экономики, права вопросы финансово-хозяйственной деятельности.</w:t>
            </w:r>
          </w:p>
          <w:p w:rsidR="002935D5" w:rsidRPr="0004393F" w:rsidRDefault="00331CF0" w:rsidP="00331CF0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331CF0">
              <w:rPr>
                <w:color w:val="000000"/>
              </w:rPr>
              <w:t xml:space="preserve">      правила по безопасности и охране труда, противопожарной защиты.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proofErr w:type="gramStart"/>
            <w:r>
              <w:rPr>
                <w:rFonts w:ascii="Microsoft Sans Serif" w:hAnsi="Microsoft Sans Serif"/>
                <w:sz w:val="20"/>
              </w:rPr>
              <w:t>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proofErr w:type="gramEnd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B55698" w:rsidP="00B55698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w w:val="105"/>
                <w:sz w:val="20"/>
              </w:rPr>
              <w:t>06.10</w:t>
            </w:r>
            <w:r w:rsidR="00944D50">
              <w:rPr>
                <w:rFonts w:ascii="Microsoft Sans Serif" w:hAnsi="Microsoft Sans Serif"/>
                <w:w w:val="105"/>
                <w:sz w:val="20"/>
                <w:lang w:val="kk-KZ"/>
              </w:rPr>
              <w:t xml:space="preserve">.2026 – </w:t>
            </w:r>
            <w:r>
              <w:rPr>
                <w:rFonts w:ascii="Microsoft Sans Serif" w:hAnsi="Microsoft Sans Serif"/>
                <w:w w:val="105"/>
                <w:sz w:val="20"/>
              </w:rPr>
              <w:t>15.10</w:t>
            </w:r>
            <w:r w:rsidR="00944D50">
              <w:rPr>
                <w:rFonts w:ascii="Microsoft Sans Serif" w:hAnsi="Microsoft Sans Serif"/>
                <w:w w:val="105"/>
                <w:sz w:val="20"/>
                <w:lang w:val="kk-KZ"/>
              </w:rPr>
              <w:t>.2026</w:t>
            </w:r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ПО ФОРМЕ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A7C2BE7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л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 xml:space="preserve">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2</w:t>
            </w:r>
            <w:proofErr w:type="gramStart"/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proofErr w:type="gramStart"/>
            <w:r>
              <w:rPr>
                <w:sz w:val="20"/>
              </w:rPr>
              <w:t>л</w:t>
            </w:r>
            <w:proofErr w:type="spellEnd"/>
            <w:proofErr w:type="gramEnd"/>
            <w:r>
              <w:rPr>
                <w:sz w:val="20"/>
              </w:rPr>
              <w:t xml:space="preserve"> а ,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с</w:t>
            </w:r>
            <w:proofErr w:type="spellEnd"/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,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785D6F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785D6F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785D6F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785D6F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785D6F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785D6F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785D6F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 </w:t>
            </w:r>
            <w:proofErr w:type="gramEnd"/>
            <w:r>
              <w:rPr>
                <w:spacing w:val="12"/>
                <w:sz w:val="20"/>
              </w:rPr>
              <w:t>по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</w:t>
            </w:r>
            <w:proofErr w:type="gramStart"/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 xml:space="preserve"> с н </w:t>
            </w:r>
            <w:proofErr w:type="gramStart"/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 xml:space="preserve">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"CELTA(</w:t>
            </w:r>
            <w:proofErr w:type="spellStart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04393F"/>
    <w:rsid w:val="00185226"/>
    <w:rsid w:val="00240AC6"/>
    <w:rsid w:val="002935D5"/>
    <w:rsid w:val="00331CF0"/>
    <w:rsid w:val="00420081"/>
    <w:rsid w:val="00421432"/>
    <w:rsid w:val="004D7510"/>
    <w:rsid w:val="00566824"/>
    <w:rsid w:val="006F6A80"/>
    <w:rsid w:val="00785D6F"/>
    <w:rsid w:val="00944D50"/>
    <w:rsid w:val="00A4163F"/>
    <w:rsid w:val="00A975A8"/>
    <w:rsid w:val="00AA6AF3"/>
    <w:rsid w:val="00B55698"/>
    <w:rsid w:val="00B578FF"/>
    <w:rsid w:val="00D82BB8"/>
    <w:rsid w:val="00DD3FDA"/>
    <w:rsid w:val="00DD6231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7@goo.edu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2266</Words>
  <Characters>12918</Characters>
  <Application>Microsoft Office Word</Application>
  <DocSecurity>0</DocSecurity>
  <Lines>107</Lines>
  <Paragraphs>30</Paragraphs>
  <ScaleCrop>false</ScaleCrop>
  <Company/>
  <LinksUpToDate>false</LinksUpToDate>
  <CharactersWithSpaces>15154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Asemgul Manaeva</cp:lastModifiedBy>
  <cp:revision>27</cp:revision>
  <dcterms:created xsi:type="dcterms:W3CDTF">2025-04-24T11:20:00Z</dcterms:created>
  <dcterms:modified xsi:type="dcterms:W3CDTF">2026-10-14T09:28:00Z</dcterms:modified>
</cp:coreProperties>
</file>