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22" w:rsidRDefault="007507B2" w:rsidP="00D52FC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Павлодар қаласы әкімдігі</w:t>
      </w: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Павлодар қаласы білім</w:t>
      </w: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бөлімінің «Павлодар қаласының</w:t>
      </w:r>
    </w:p>
    <w:p w:rsidR="007507B2" w:rsidRPr="007507B2" w:rsidRDefault="007507B2" w:rsidP="00D52FC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№11 сәбилер бақшасы»</w:t>
      </w:r>
      <w:r w:rsidRPr="007507B2">
        <w:rPr>
          <w:rFonts w:ascii="Times New Roman" w:hAnsi="Times New Roman" w:cs="Times New Roman"/>
          <w:b/>
          <w:lang w:val="kk-KZ"/>
        </w:rPr>
        <w:t xml:space="preserve"> МҚКК</w:t>
      </w: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lang w:val="kk-KZ"/>
        </w:rPr>
      </w:pPr>
    </w:p>
    <w:p w:rsidR="007507B2" w:rsidRDefault="007507B2" w:rsidP="00D52FCF">
      <w:pPr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Особенности работы</w:t>
      </w:r>
    </w:p>
    <w:p w:rsidR="007507B2" w:rsidRDefault="007507B2" w:rsidP="00D52FCF">
      <w:pPr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психолога в логопе-</w:t>
      </w:r>
    </w:p>
    <w:p w:rsidR="007507B2" w:rsidRDefault="007507B2" w:rsidP="00D52FCF">
      <w:pPr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дической группе </w:t>
      </w: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44"/>
          <w:szCs w:val="44"/>
          <w:lang w:val="kk-KZ"/>
        </w:rPr>
        <w:t>(из опыта работы)</w:t>
      </w: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>Педагог-психолог:                 Шилова Н.Н.</w:t>
      </w: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</w:p>
    <w:p w:rsidR="007507B2" w:rsidRDefault="007507B2" w:rsidP="007507B2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Павлодар қаласы, 2010 ж.</w:t>
      </w:r>
    </w:p>
    <w:p w:rsidR="008F35BD" w:rsidRDefault="007507B2" w:rsidP="007507B2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г. Павлодар, 2010 г.</w:t>
      </w:r>
    </w:p>
    <w:p w:rsidR="008F35BD" w:rsidRDefault="008F35BD" w:rsidP="007507B2">
      <w:pPr>
        <w:jc w:val="both"/>
        <w:rPr>
          <w:rFonts w:ascii="Times New Roman" w:hAnsi="Times New Roman" w:cs="Times New Roman"/>
          <w:b/>
          <w:lang w:val="ru-RU"/>
        </w:rPr>
      </w:pPr>
    </w:p>
    <w:p w:rsidR="008F35BD" w:rsidRDefault="008F35BD" w:rsidP="008F35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37DB5" w:rsidRDefault="00A37DB5" w:rsidP="008F35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7DB5" w:rsidRDefault="00A37DB5" w:rsidP="00A37DB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Известно, что у детей с нарушениями речи, как правило, имеются и другие более сложные отклонения, такие как возрастное недоразвитие речи или ее несформированность функционального или физиологического происхождения. Причины лежат в незрелости определенных зон мохга либо в их дисфункции. При этом бывает снижен тону сенсорной и моторной сферы, что усугубляет тяжесть речевой недостаточности, а также ведет к задержке темпа общего развития. Зачастую при обследовании таких детей мы отмечаем у них следующие виды недостаточности: мимическая, эмоциональная, моторная, сенсорная, голосовая, психических функций и т.д.</w:t>
      </w:r>
    </w:p>
    <w:p w:rsidR="00A37DB5" w:rsidRDefault="00A37DB5" w:rsidP="00A37DB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Зачастую речевые дефекты являются весьма стойкими, сочетаясь с различными нарушениями психической деятельности. Нетрудно представить, что ожидает таких детей в школе. По данным исследований психологов, трудности школьного обучения детей с дефектами речи обусловлены тем, что большинство заданий имеет вербальный (словесный( характер. А дефицит речевых средств приводит к серьезным деформациям психической деятельности и создает проблемы в процессе адаптации детей к школе.</w:t>
      </w:r>
    </w:p>
    <w:p w:rsidR="00A37DB5" w:rsidRDefault="00A37DB5" w:rsidP="00A37DB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Успешнвя коррекция детей с нарушениями речи становится возможной только при наличии комплексного медико-педагогического подхода, который выражается в следующем: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1.Медицинское лечение.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2.Психотерапия.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3.Логопедическое воздействие специалиста (логопеда).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4.Взаимосвязь работы логопеда, психолога и воспитателей.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5.Максимальная помощь родителей.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6.Нейропсихологическая направленность при организации коррекционной работы в логопедической группе.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Исходя из вышесказанного, можно сделать вывод, что работу с детьми в логопедической группе нужно начинать с психодиагностики, т.е. обследования детей на предмет развития психических функций. Психодиагностическая работа осуществляется два раза в год (сентябрь, май)  по следующим направлениям: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1)Познавательная сфера: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мышление (наглядно-действенное, наглядно-образное, словесно-логическое);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память (слуховая, зрительная);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восприятие (формирование субъективного образа предмете или явления, непосредственно воздействующего на органы чувств);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 внимание (концентрация, устойчивость, переключение и распределение);</w:t>
      </w:r>
    </w:p>
    <w:p w:rsidR="00D92E00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воображение:</w:t>
      </w:r>
    </w:p>
    <w:p w:rsidR="008F35BD" w:rsidRDefault="00D92E00" w:rsidP="00D92E0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развитие мелкой моторики (мышечные движения кистей и пальцев рук как завершение внутренноего психологического процесса психической деятельности).</w:t>
      </w:r>
      <w:r w:rsidR="00A37DB5" w:rsidRPr="00D92E00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8F35BD" w:rsidRDefault="008F35BD" w:rsidP="008F35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Эмоционально-волевая сфера: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проявление агрессивного поведения;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страхи;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повышенная тревожность;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симптомы психосоматики;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эмоциональный комфорт в детском саду;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личностная и волевая готовность к школе.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Как правило, в логопедических группах все дети после проведения психодиагностики подлежат психокоррекции. Психокоррекционная работа проводится индивидуально или по подгруппам.</w:t>
      </w:r>
    </w:p>
    <w:p w:rsidR="008F35BD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Психокоррекционная работа осуществляется в следующих сферах:</w:t>
      </w:r>
    </w:p>
    <w:p w:rsidR="008F35BD" w:rsidRDefault="008F35BD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Эмоционально-волевая: агрессивное поведение; страхи, повышенная тревожность, низкий самоконтроль.</w:t>
      </w:r>
    </w:p>
    <w:p w:rsidR="008F35BD" w:rsidRDefault="008F35BD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Познавательная сфера: низкий уровень развития познавательных процессов.</w:t>
      </w:r>
    </w:p>
    <w:p w:rsidR="008F35BD" w:rsidRDefault="008F35BD" w:rsidP="008F35BD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Основные методы коррекционных воздействий:</w:t>
      </w:r>
    </w:p>
    <w:p w:rsidR="008F35BD" w:rsidRDefault="008F35BD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Индивидуальная игровая терапия: подвижные, познавательные игры, игры с водой, сюжетно-ролевые.</w:t>
      </w:r>
    </w:p>
    <w:p w:rsidR="008F35BD" w:rsidRDefault="008F35BD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Сказкотерапия: чтение, проигрывание психотерапевтических сказок, составление историй совместно с детьми.</w:t>
      </w:r>
    </w:p>
    <w:p w:rsidR="008F35BD" w:rsidRDefault="008F35BD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Психогимнастика.</w:t>
      </w:r>
    </w:p>
    <w:p w:rsidR="008F35BD" w:rsidRDefault="008F35BD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Куклотерапия: проигрывание истории, сюжет которой травмирует ребенка.</w:t>
      </w:r>
    </w:p>
    <w:p w:rsidR="008F35BD" w:rsidRDefault="00130537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Арттерапия: работа с красками, глиной, кистью, тестом.</w:t>
      </w:r>
    </w:p>
    <w:p w:rsidR="00130537" w:rsidRDefault="00130537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Релаксационные упражнения: нервно-мышечное расслабление, дыхательные техники, использование визуальных образов.</w:t>
      </w:r>
    </w:p>
    <w:p w:rsidR="00130537" w:rsidRDefault="00130537" w:rsidP="008F35BD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Игры по развитию психомоторики.</w:t>
      </w:r>
    </w:p>
    <w:p w:rsidR="00130537" w:rsidRDefault="00130537" w:rsidP="0013053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Психотренинг 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Упражнение «Акростих».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Ведущий предлагает написать поэмы «Детство», «Радость», «Ребенок», «Рисунок», «Занятие», но сделать это необычным способом. Сначала написать слово в столбик.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</w:p>
    <w:p w:rsid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</w:p>
    <w:p w:rsidR="00130537" w:rsidRPr="00130537" w:rsidRDefault="00130537" w:rsidP="0013053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Каждая буква – это начало строчки, количество слов в которой произвольное. Время выполнения упражнения 10 минут. Если играющих много, можно рассадить их по столам и раздать на каждый стол по одному слову. По окончании задания каждый стол читает созданную поэму, остальные</w:t>
      </w:r>
    </w:p>
    <w:p w:rsidR="007507B2" w:rsidRDefault="008F35BD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7B2">
        <w:rPr>
          <w:rFonts w:ascii="Times New Roman" w:hAnsi="Times New Roman" w:cs="Times New Roman"/>
          <w:b/>
          <w:lang w:val="kk-KZ"/>
        </w:rPr>
        <w:t xml:space="preserve"> </w:t>
      </w:r>
    </w:p>
    <w:p w:rsidR="00D92E00" w:rsidRDefault="00D92E00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Высказывают свое мнение. Ведущий может задаать вопросы: «Что вы чувствовали, когда писали текст?</w:t>
      </w:r>
      <w:r w:rsidR="00993EAA">
        <w:rPr>
          <w:rFonts w:ascii="Times New Roman" w:hAnsi="Times New Roman" w:cs="Times New Roman"/>
          <w:sz w:val="28"/>
          <w:szCs w:val="28"/>
          <w:lang w:val="kk-KZ"/>
        </w:rPr>
        <w:t xml:space="preserve"> Какая, на ваш взгляд, основная идея заключена в представленных поэмах?» и т.д.</w:t>
      </w:r>
    </w:p>
    <w:p w:rsidR="00993EAA" w:rsidRPr="00993EAA" w:rsidRDefault="00993EAA" w:rsidP="008F35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Упражнение «Запрещенный номер».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Играющие сидят в кругу. Выбирается число, которое нельзя произносить, вместо его произнесения играющий хлопает в ладоши. Например, запрещенный номер 5. Игра начинается, когда первый играющий скажет: «Один», следующий продолжаетсчет, и так до пяти. Пятый играющий молча хлопает в ладоши пять раз. Следующий играющий снова начинает счет от одного.</w:t>
      </w:r>
    </w:p>
    <w:sectPr w:rsidR="00993EAA" w:rsidRPr="00993EAA" w:rsidSect="007B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44A1"/>
    <w:multiLevelType w:val="hybridMultilevel"/>
    <w:tmpl w:val="33F48E7A"/>
    <w:lvl w:ilvl="0" w:tplc="D382A764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532C018B"/>
    <w:multiLevelType w:val="hybridMultilevel"/>
    <w:tmpl w:val="59B4EA00"/>
    <w:lvl w:ilvl="0" w:tplc="AF388FF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6B57196"/>
    <w:multiLevelType w:val="hybridMultilevel"/>
    <w:tmpl w:val="5B06611A"/>
    <w:lvl w:ilvl="0" w:tplc="C70E18D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1284BF1"/>
    <w:multiLevelType w:val="multilevel"/>
    <w:tmpl w:val="44C2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F03E9"/>
    <w:multiLevelType w:val="hybridMultilevel"/>
    <w:tmpl w:val="C1D6C46A"/>
    <w:lvl w:ilvl="0" w:tplc="0FCE9D0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2FCF"/>
    <w:rsid w:val="00130537"/>
    <w:rsid w:val="00133FE3"/>
    <w:rsid w:val="001B5ECC"/>
    <w:rsid w:val="00693C96"/>
    <w:rsid w:val="007507B2"/>
    <w:rsid w:val="007B6B22"/>
    <w:rsid w:val="008F35BD"/>
    <w:rsid w:val="00993EAA"/>
    <w:rsid w:val="00A37DB5"/>
    <w:rsid w:val="00D52FCF"/>
    <w:rsid w:val="00D9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693C96"/>
    <w:pPr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93C96"/>
    <w:pPr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693C96"/>
    <w:pPr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693C96"/>
    <w:pPr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qFormat/>
    <w:rsid w:val="00693C96"/>
    <w:pPr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693C96"/>
    <w:pPr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uiPriority w:val="9"/>
    <w:qFormat/>
    <w:rsid w:val="00693C96"/>
    <w:pPr>
      <w:outlineLvl w:val="6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heading 8"/>
    <w:basedOn w:val="a"/>
    <w:next w:val="a"/>
    <w:link w:val="80"/>
    <w:uiPriority w:val="9"/>
    <w:qFormat/>
    <w:rsid w:val="00693C96"/>
    <w:pPr>
      <w:outlineLvl w:val="7"/>
    </w:pPr>
    <w:rPr>
      <w:rFonts w:asciiTheme="minorHAnsi" w:eastAsiaTheme="minorEastAsia" w:hAnsiTheme="minorHAnsi" w:cstheme="minorBidi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"/>
    <w:qFormat/>
    <w:rsid w:val="00693C96"/>
    <w:pPr>
      <w:outlineLvl w:val="8"/>
    </w:pPr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C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93C9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3C9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3C9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93C9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93C96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693C96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93C9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93C96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semiHidden/>
    <w:unhideWhenUsed/>
    <w:rsid w:val="00D52FCF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D52FC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FCF"/>
    <w:rPr>
      <w:rFonts w:ascii="Tahoma" w:hAnsi="Tahoma" w:cs="Tahoma"/>
      <w:sz w:val="16"/>
      <w:szCs w:val="16"/>
      <w:lang w:val="en-GB" w:eastAsia="en-GB"/>
    </w:rPr>
  </w:style>
  <w:style w:type="paragraph" w:styleId="a7">
    <w:name w:val="List Paragraph"/>
    <w:basedOn w:val="a"/>
    <w:uiPriority w:val="34"/>
    <w:qFormat/>
    <w:rsid w:val="008F3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1F5E78-2881-4B79-8D53-53D808D9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2011-02-22T10:13:00Z</cp:lastPrinted>
  <dcterms:created xsi:type="dcterms:W3CDTF">2011-01-30T05:52:00Z</dcterms:created>
  <dcterms:modified xsi:type="dcterms:W3CDTF">2011-02-22T10:56:00Z</dcterms:modified>
</cp:coreProperties>
</file>