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B35E" w14:textId="77777777" w:rsidR="00336C23" w:rsidRDefault="00336C23" w:rsidP="00336C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</w:p>
    <w:p w14:paraId="0681FCFC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Прием в 1 класс</w:t>
      </w:r>
    </w:p>
    <w:p w14:paraId="43D30F3C" w14:textId="77777777" w:rsidR="00336C23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Уважаемые родители, учителя, дети, с 1 апреля текущего года начался прием заявлений в 1 класс на 2025-2026 учебный год!</w:t>
      </w:r>
    </w:p>
    <w:p w14:paraId="12FC59C6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 1 класс принимаются дети с 6 лет на основании личного заявления родителей или законного представителя обучающихся.</w:t>
      </w:r>
    </w:p>
    <w:p w14:paraId="760CC6C3" w14:textId="3E9DA1B9" w:rsidR="00336C23" w:rsidRPr="00182FE5" w:rsidRDefault="003C0020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</w:t>
      </w:r>
      <w:r w:rsidR="00336C23"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аявления могут подавать свои через </w:t>
      </w:r>
      <w:r w:rsidR="00336C23" w:rsidRPr="00182FE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vеb-портал egov.kz</w:t>
      </w:r>
      <w:r w:rsidR="00336C23"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14:paraId="63320BC4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Перечень необходимых документов:</w:t>
      </w:r>
    </w:p>
    <w:p w14:paraId="11FA51D2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Паспорт здоровья по форме 052-2 /у;</w:t>
      </w:r>
    </w:p>
    <w:p w14:paraId="4B21A32E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Документ о состоянии здоровья по форме 065 / у • прививочная карта);</w:t>
      </w:r>
    </w:p>
    <w:p w14:paraId="647DF6E6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цифровая фотограция 3х4.</w:t>
      </w:r>
    </w:p>
    <w:p w14:paraId="4F75B191" w14:textId="77777777" w:rsidR="00336C23" w:rsidRPr="00182FE5" w:rsidRDefault="00336C23" w:rsidP="00336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нерезидентов Республики Казахстан услуга предоставляется согласно приказу Министра образования и науки Республики Казахстан от 28 сентября 2010 года № 468 «Об утверждении Правил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Казахстан» (зарегистрирован в Министерстве юстиции Республики Казахстан 18.10.2010 г. № 6573).</w:t>
      </w:r>
    </w:p>
    <w:p w14:paraId="7129E39C" w14:textId="77777777" w:rsidR="00336C23" w:rsidRDefault="00336C23" w:rsidP="00336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услугополучатель меняет адрес проживания и имеется потребность подачи заявления на услугу повторно в другую организацию образования, необходимо на портале «Электронного правительства» в разделе «Образование» выбрать услугу «Отзыв ранее поданной государственной услуги Министерства просвещения» и отозвать ранее поданное заявление </w:t>
      </w:r>
      <w:hyperlink r:id="rId4" w:tgtFrame="_blank" w:history="1">
        <w:r w:rsidRPr="00182FE5">
          <w:rPr>
            <w:rFonts w:ascii="Times New Roman" w:eastAsia="Times New Roman" w:hAnsi="Times New Roman" w:cs="Times New Roman"/>
            <w:color w:val="094A86"/>
            <w:sz w:val="24"/>
            <w:szCs w:val="24"/>
            <w:lang w:eastAsia="ru-RU"/>
          </w:rPr>
          <w:t>ссылка на отзыв</w:t>
        </w:r>
      </w:hyperlink>
      <w:r w:rsidRPr="0018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чего у услугополучателя появится возможность подачи заявления на услугу повторно в другую организацию образования.</w:t>
      </w:r>
    </w:p>
    <w:p w14:paraId="6F0DD300" w14:textId="77777777" w:rsidR="00336C23" w:rsidRPr="00AE00F4" w:rsidRDefault="00336C23" w:rsidP="00336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64A69B" w14:textId="77777777" w:rsidR="00336C23" w:rsidRPr="00AE00F4" w:rsidRDefault="00336C23" w:rsidP="00336C23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AE00F4">
        <w:rPr>
          <w:rStyle w:val="a3"/>
          <w:caps/>
          <w:color w:val="000000"/>
          <w:sz w:val="27"/>
          <w:szCs w:val="27"/>
        </w:rPr>
        <w:t>Результат оказания услуги</w:t>
      </w:r>
    </w:p>
    <w:p w14:paraId="305848AC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u w:val="single"/>
        </w:rPr>
        <w:t>При обращении на портал:</w:t>
      </w:r>
    </w:p>
    <w:p w14:paraId="45E8C973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Уведомление об оказании государственной услуги «Прием документов и зачисление в организации образования (начальные, основные средние, общие средние, специальные)», или мотивированный ответ об отказе в оказании государственной услуги направляется услугополучателю в «личный кабинет» в форме электронного документа, удостоверенного ЭЦП должностного лица услугодателя.</w:t>
      </w:r>
    </w:p>
    <w:p w14:paraId="0E851646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 зачислении в 1 класс с 25 августа будет направлено уведомление в личный кабинет портала «электронного правительства» и СМС-уведомление на номер мобильного телефона услугополучателя о необходимости подписания электронного договора об оказании образовательных услуг организаций среднего образования.</w:t>
      </w:r>
    </w:p>
    <w:p w14:paraId="22B43893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u w:val="single"/>
        </w:rPr>
        <w:t>При выборе услуг в композите:</w:t>
      </w:r>
    </w:p>
    <w:p w14:paraId="76EB1B44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Уведомление о предоставлении бесплатного и льготного питания в общеобразовательной школе либо мотивированный ответ об отказе в оказании государственной услуги, направляется услугополучателю в «личный кабинет» в форме электронного документа, удостоверенного ЭЦП должностного лица услугодателя.</w:t>
      </w:r>
    </w:p>
    <w:p w14:paraId="348204ED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Уведомление о предоставлении бесплатного подвоза к общеобразовательной организации образования и обратно домой, либо мотивированный ответ об отказе в оказании государственной услуги направляется услугополучателю в «личный кабинет» в форме электронного документа, удостоверенного ЭЦП должностного лица услугодателя.</w:t>
      </w:r>
    </w:p>
    <w:p w14:paraId="7B03D06F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14:paraId="684C5009" w14:textId="77777777" w:rsidR="001F29A8" w:rsidRDefault="001F29A8"/>
    <w:sectPr w:rsidR="001F29A8" w:rsidSect="00336C2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17"/>
    <w:rsid w:val="001F29A8"/>
    <w:rsid w:val="00336C23"/>
    <w:rsid w:val="003C0020"/>
    <w:rsid w:val="00A6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DAF4"/>
  <w15:chartTrackingRefBased/>
  <w15:docId w15:val="{6C158C3E-1AD7-4C15-AE1E-EA8B80C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3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36C23"/>
    <w:rPr>
      <w:b/>
      <w:bCs/>
    </w:rPr>
  </w:style>
  <w:style w:type="paragraph" w:styleId="a4">
    <w:name w:val="Normal (Web)"/>
    <w:basedOn w:val="a"/>
    <w:uiPriority w:val="99"/>
    <w:semiHidden/>
    <w:unhideWhenUsed/>
    <w:rsid w:val="0033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.kz/services/REVO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2025-04-08T04:20:00Z</dcterms:created>
  <dcterms:modified xsi:type="dcterms:W3CDTF">2025-04-08T07:23:00Z</dcterms:modified>
</cp:coreProperties>
</file>